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BD" w:rsidRPr="00BD7B9E" w:rsidRDefault="00BA020C" w:rsidP="00BA020C">
      <w:pPr>
        <w:jc w:val="center"/>
        <w:rPr>
          <w:rFonts w:ascii="Times New Roman" w:hAnsi="Times New Roman" w:cs="Times New Roman"/>
          <w:b/>
          <w:bCs/>
          <w:color w:val="000000" w:themeColor="text1"/>
        </w:rPr>
      </w:pPr>
      <w:r w:rsidRPr="00BD7B9E">
        <w:rPr>
          <w:rFonts w:ascii="Times New Roman" w:hAnsi="Times New Roman" w:cs="Times New Roman"/>
          <w:b/>
          <w:bCs/>
          <w:color w:val="000000" w:themeColor="text1"/>
        </w:rPr>
        <w:t>Quality</w:t>
      </w:r>
      <w:r w:rsidR="00BD7B9E">
        <w:rPr>
          <w:rFonts w:ascii="Times New Roman" w:hAnsi="Times New Roman" w:cs="Times New Roman"/>
          <w:b/>
          <w:bCs/>
          <w:color w:val="000000" w:themeColor="text1"/>
        </w:rPr>
        <w:t>, Consistency &amp; C</w:t>
      </w:r>
      <w:r w:rsidRPr="00BD7B9E">
        <w:rPr>
          <w:rFonts w:ascii="Times New Roman" w:hAnsi="Times New Roman" w:cs="Times New Roman"/>
          <w:b/>
          <w:bCs/>
          <w:color w:val="000000" w:themeColor="text1"/>
        </w:rPr>
        <w:t xml:space="preserve">overage of </w:t>
      </w:r>
      <w:r w:rsidR="00BD7B9E">
        <w:rPr>
          <w:rFonts w:ascii="Times New Roman" w:hAnsi="Times New Roman" w:cs="Times New Roman"/>
          <w:b/>
          <w:bCs/>
          <w:color w:val="000000" w:themeColor="text1"/>
        </w:rPr>
        <w:t xml:space="preserve">U-DISE + </w:t>
      </w:r>
      <w:r w:rsidRPr="00BD7B9E">
        <w:rPr>
          <w:rFonts w:ascii="Times New Roman" w:hAnsi="Times New Roman" w:cs="Times New Roman"/>
          <w:b/>
          <w:bCs/>
          <w:color w:val="000000" w:themeColor="text1"/>
        </w:rPr>
        <w:t xml:space="preserve">2018-19 </w:t>
      </w:r>
      <w:r w:rsidR="00BD7B9E">
        <w:rPr>
          <w:rFonts w:ascii="Times New Roman" w:hAnsi="Times New Roman" w:cs="Times New Roman"/>
          <w:b/>
          <w:bCs/>
          <w:color w:val="000000" w:themeColor="text1"/>
        </w:rPr>
        <w:t>Data</w:t>
      </w:r>
    </w:p>
    <w:p w:rsidR="00BA020C" w:rsidRPr="00BD7B9E" w:rsidRDefault="001A6444" w:rsidP="001A6444">
      <w:pPr>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Number of schools, number of teachers andenrolment in 2017-18 and 2018-19 have been compared and </w:t>
      </w:r>
      <w:r w:rsidR="00D35CCF" w:rsidRPr="00BD7B9E">
        <w:rPr>
          <w:rFonts w:ascii="Times New Roman" w:hAnsi="Times New Roman" w:cs="Times New Roman"/>
          <w:color w:val="000000" w:themeColor="text1"/>
        </w:rPr>
        <w:t>analysed</w:t>
      </w:r>
      <w:r w:rsidRPr="00BD7B9E">
        <w:rPr>
          <w:rFonts w:ascii="Times New Roman" w:hAnsi="Times New Roman" w:cs="Times New Roman"/>
          <w:color w:val="000000" w:themeColor="text1"/>
        </w:rPr>
        <w:t> as a first step to assess quality, consistency and coverage of U-DISE +, 2018-19 data. </w:t>
      </w:r>
      <w:r w:rsidR="00BA020C" w:rsidRPr="00BD7B9E">
        <w:rPr>
          <w:rFonts w:ascii="Times New Roman" w:hAnsi="Times New Roman" w:cs="Times New Roman"/>
          <w:color w:val="000000" w:themeColor="text1"/>
        </w:rPr>
        <w:t xml:space="preserve">State and district wise </w:t>
      </w:r>
      <w:r w:rsidR="006E3CEE" w:rsidRPr="00BD7B9E">
        <w:rPr>
          <w:rFonts w:ascii="Times New Roman" w:hAnsi="Times New Roman" w:cs="Times New Roman"/>
          <w:color w:val="000000" w:themeColor="text1"/>
        </w:rPr>
        <w:t>d</w:t>
      </w:r>
      <w:r w:rsidR="00BA020C" w:rsidRPr="00BD7B9E">
        <w:rPr>
          <w:rFonts w:ascii="Times New Roman" w:hAnsi="Times New Roman" w:cs="Times New Roman"/>
          <w:color w:val="000000" w:themeColor="text1"/>
        </w:rPr>
        <w:t xml:space="preserve">ata has been obtained from report number 6- schools management wise, report number 31-enrolment by management and report number 37- teachers management wise , which has been accessed from </w:t>
      </w:r>
      <w:hyperlink r:id="rId5" w:anchor="!/reports" w:history="1">
        <w:r w:rsidR="00BA020C" w:rsidRPr="00BD7B9E">
          <w:rPr>
            <w:rStyle w:val="Hyperlink"/>
            <w:rFonts w:ascii="Times New Roman" w:hAnsi="Times New Roman" w:cs="Times New Roman"/>
            <w:color w:val="000000" w:themeColor="text1"/>
          </w:rPr>
          <w:t>http://dashboard.udiseplus.gov.in/#!/reports</w:t>
        </w:r>
      </w:hyperlink>
      <w:r w:rsidR="006E3CEE" w:rsidRPr="00BD7B9E">
        <w:rPr>
          <w:rFonts w:ascii="Times New Roman" w:hAnsi="Times New Roman" w:cs="Times New Roman"/>
          <w:color w:val="000000" w:themeColor="text1"/>
        </w:rPr>
        <w:t>. Reports are not available by level of education hence analysis has been done for all levels (Primary to Higher Secondary level) together</w:t>
      </w:r>
      <w:r w:rsidRPr="00BD7B9E">
        <w:rPr>
          <w:rFonts w:ascii="Times New Roman" w:hAnsi="Times New Roman" w:cs="Times New Roman"/>
          <w:color w:val="000000" w:themeColor="text1"/>
        </w:rPr>
        <w:t>. There is</w:t>
      </w:r>
      <w:r w:rsidR="00D35CCF" w:rsidRPr="00BD7B9E">
        <w:rPr>
          <w:rFonts w:ascii="Times New Roman" w:hAnsi="Times New Roman" w:cs="Times New Roman"/>
          <w:color w:val="000000" w:themeColor="text1"/>
        </w:rPr>
        <w:t xml:space="preserve">a </w:t>
      </w:r>
      <w:r w:rsidRPr="00BD7B9E">
        <w:rPr>
          <w:rFonts w:ascii="Times New Roman" w:hAnsi="Times New Roman" w:cs="Times New Roman"/>
          <w:color w:val="000000" w:themeColor="text1"/>
        </w:rPr>
        <w:t>need to further examine in the districts where there is significant inconsistency in number of schools, number of teachers and enrolment. </w:t>
      </w:r>
      <w:r w:rsidR="00F238CC" w:rsidRPr="00BD7B9E">
        <w:rPr>
          <w:rFonts w:ascii="Times New Roman" w:hAnsi="Times New Roman" w:cs="Times New Roman"/>
          <w:color w:val="000000" w:themeColor="text1"/>
        </w:rPr>
        <w:t xml:space="preserve">Districts which were bifurcated during 2017-18 and 2018-19 were not included in the analysis. </w:t>
      </w:r>
    </w:p>
    <w:p w:rsidR="00252E73" w:rsidRPr="00BD7B9E" w:rsidRDefault="00BB7A76" w:rsidP="00B31F53">
      <w:pPr>
        <w:ind w:right="120"/>
        <w:rPr>
          <w:rFonts w:ascii="Times New Roman" w:hAnsi="Times New Roman" w:cs="Times New Roman"/>
          <w:b/>
          <w:bCs/>
          <w:color w:val="000000" w:themeColor="text1"/>
          <w:u w:val="single"/>
        </w:rPr>
      </w:pPr>
      <w:r w:rsidRPr="00BD7B9E">
        <w:rPr>
          <w:rFonts w:ascii="Times New Roman" w:hAnsi="Times New Roman" w:cs="Times New Roman"/>
          <w:b/>
          <w:bCs/>
          <w:color w:val="000000" w:themeColor="text1"/>
          <w:u w:val="single"/>
        </w:rPr>
        <w:t>Comparison of n</w:t>
      </w:r>
      <w:r w:rsidR="00252E73" w:rsidRPr="00BD7B9E">
        <w:rPr>
          <w:rFonts w:ascii="Times New Roman" w:hAnsi="Times New Roman" w:cs="Times New Roman"/>
          <w:b/>
          <w:bCs/>
          <w:color w:val="000000" w:themeColor="text1"/>
          <w:u w:val="single"/>
        </w:rPr>
        <w:t xml:space="preserve">umber of schools </w:t>
      </w:r>
      <w:r w:rsidR="00C33CBD" w:rsidRPr="00BD7B9E">
        <w:rPr>
          <w:rFonts w:ascii="Times New Roman" w:hAnsi="Times New Roman" w:cs="Times New Roman"/>
          <w:b/>
          <w:bCs/>
          <w:color w:val="000000" w:themeColor="text1"/>
          <w:u w:val="single"/>
        </w:rPr>
        <w:t xml:space="preserve">covered in </w:t>
      </w:r>
      <w:r w:rsidRPr="00BD7B9E">
        <w:rPr>
          <w:rFonts w:ascii="Times New Roman" w:hAnsi="Times New Roman" w:cs="Times New Roman"/>
          <w:b/>
          <w:bCs/>
          <w:color w:val="000000" w:themeColor="text1"/>
          <w:u w:val="single"/>
        </w:rPr>
        <w:t xml:space="preserve">2017-18 and 2018-19 </w:t>
      </w:r>
    </w:p>
    <w:p w:rsidR="00252E73" w:rsidRPr="00BD7B9E" w:rsidRDefault="00A36220" w:rsidP="00B31F53">
      <w:pPr>
        <w:ind w:right="120"/>
        <w:rPr>
          <w:rFonts w:ascii="Times New Roman" w:hAnsi="Times New Roman" w:cs="Times New Roman"/>
          <w:color w:val="000000" w:themeColor="text1"/>
        </w:rPr>
      </w:pPr>
      <w:r w:rsidRPr="00BD7B9E">
        <w:rPr>
          <w:rFonts w:ascii="Times New Roman" w:hAnsi="Times New Roman" w:cs="Times New Roman"/>
          <w:color w:val="000000" w:themeColor="text1"/>
        </w:rPr>
        <w:t xml:space="preserve">Comparison of number of schools </w:t>
      </w:r>
      <w:r w:rsidR="00C33CBD" w:rsidRPr="00BD7B9E">
        <w:rPr>
          <w:rFonts w:ascii="Times New Roman" w:hAnsi="Times New Roman" w:cs="Times New Roman"/>
          <w:color w:val="000000" w:themeColor="text1"/>
        </w:rPr>
        <w:t xml:space="preserve">covered </w:t>
      </w:r>
      <w:r w:rsidR="00BB7A76" w:rsidRPr="00BD7B9E">
        <w:rPr>
          <w:rFonts w:ascii="Times New Roman" w:hAnsi="Times New Roman" w:cs="Times New Roman"/>
          <w:color w:val="000000" w:themeColor="text1"/>
        </w:rPr>
        <w:t xml:space="preserve">in 2017-18 and 2018-19 </w:t>
      </w:r>
      <w:r w:rsidRPr="00BD7B9E">
        <w:rPr>
          <w:rFonts w:ascii="Times New Roman" w:hAnsi="Times New Roman" w:cs="Times New Roman"/>
          <w:color w:val="000000" w:themeColor="text1"/>
        </w:rPr>
        <w:t xml:space="preserve">by management at the national level is given below: </w:t>
      </w:r>
    </w:p>
    <w:tbl>
      <w:tblPr>
        <w:tblW w:w="9629" w:type="dxa"/>
        <w:tblLook w:val="04A0"/>
      </w:tblPr>
      <w:tblGrid>
        <w:gridCol w:w="3392"/>
        <w:gridCol w:w="1227"/>
        <w:gridCol w:w="970"/>
        <w:gridCol w:w="1276"/>
        <w:gridCol w:w="1205"/>
        <w:gridCol w:w="1559"/>
      </w:tblGrid>
      <w:tr w:rsidR="00E433CA" w:rsidRPr="00BD7B9E" w:rsidTr="003E1BC5">
        <w:trPr>
          <w:trHeight w:val="315"/>
        </w:trPr>
        <w:tc>
          <w:tcPr>
            <w:tcW w:w="3392" w:type="dxa"/>
            <w:tcBorders>
              <w:top w:val="single" w:sz="8" w:space="0" w:color="auto"/>
              <w:left w:val="single" w:sz="8" w:space="0" w:color="auto"/>
              <w:bottom w:val="single" w:sz="8" w:space="0" w:color="auto"/>
              <w:right w:val="nil"/>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 </w:t>
            </w:r>
          </w:p>
        </w:tc>
        <w:tc>
          <w:tcPr>
            <w:tcW w:w="1227" w:type="dxa"/>
            <w:tcBorders>
              <w:top w:val="single" w:sz="8" w:space="0" w:color="auto"/>
              <w:left w:val="single" w:sz="8" w:space="0" w:color="auto"/>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Govt.</w:t>
            </w:r>
          </w:p>
        </w:tc>
        <w:tc>
          <w:tcPr>
            <w:tcW w:w="970" w:type="dxa"/>
            <w:tcBorders>
              <w:top w:val="single" w:sz="8" w:space="0" w:color="auto"/>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Aided</w:t>
            </w:r>
          </w:p>
        </w:tc>
        <w:tc>
          <w:tcPr>
            <w:tcW w:w="1276" w:type="dxa"/>
            <w:tcBorders>
              <w:top w:val="single" w:sz="8" w:space="0" w:color="auto"/>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Private</w:t>
            </w:r>
          </w:p>
        </w:tc>
        <w:tc>
          <w:tcPr>
            <w:tcW w:w="1205" w:type="dxa"/>
            <w:tcBorders>
              <w:top w:val="single" w:sz="8" w:space="0" w:color="auto"/>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Others</w:t>
            </w:r>
          </w:p>
        </w:tc>
        <w:tc>
          <w:tcPr>
            <w:tcW w:w="1559" w:type="dxa"/>
            <w:tcBorders>
              <w:top w:val="single" w:sz="8" w:space="0" w:color="auto"/>
              <w:left w:val="nil"/>
              <w:bottom w:val="single" w:sz="8" w:space="0" w:color="auto"/>
              <w:right w:val="single" w:sz="8" w:space="0" w:color="auto"/>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Total</w:t>
            </w:r>
          </w:p>
        </w:tc>
      </w:tr>
      <w:tr w:rsidR="00E433CA" w:rsidRPr="00BD7B9E" w:rsidTr="003E1BC5">
        <w:trPr>
          <w:trHeight w:val="300"/>
        </w:trPr>
        <w:tc>
          <w:tcPr>
            <w:tcW w:w="3392" w:type="dxa"/>
            <w:tcBorders>
              <w:top w:val="nil"/>
              <w:left w:val="single" w:sz="8" w:space="0" w:color="auto"/>
              <w:bottom w:val="single" w:sz="4" w:space="0" w:color="auto"/>
              <w:right w:val="nil"/>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Number of schools ,2017-18</w:t>
            </w:r>
          </w:p>
        </w:tc>
        <w:tc>
          <w:tcPr>
            <w:tcW w:w="1227" w:type="dxa"/>
            <w:tcBorders>
              <w:top w:val="nil"/>
              <w:left w:val="single" w:sz="8" w:space="0" w:color="auto"/>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10,94,536</w:t>
            </w:r>
          </w:p>
        </w:tc>
        <w:tc>
          <w:tcPr>
            <w:tcW w:w="970"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84,422</w:t>
            </w:r>
          </w:p>
        </w:tc>
        <w:tc>
          <w:tcPr>
            <w:tcW w:w="1276"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3,22,242</w:t>
            </w:r>
          </w:p>
        </w:tc>
        <w:tc>
          <w:tcPr>
            <w:tcW w:w="1205"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57,740</w:t>
            </w:r>
          </w:p>
        </w:tc>
        <w:tc>
          <w:tcPr>
            <w:tcW w:w="1559" w:type="dxa"/>
            <w:tcBorders>
              <w:top w:val="nil"/>
              <w:left w:val="nil"/>
              <w:bottom w:val="single" w:sz="4" w:space="0" w:color="auto"/>
              <w:right w:val="single" w:sz="8"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15,58,940</w:t>
            </w:r>
          </w:p>
        </w:tc>
      </w:tr>
      <w:tr w:rsidR="00E433CA" w:rsidRPr="00BD7B9E" w:rsidTr="003E1BC5">
        <w:trPr>
          <w:trHeight w:val="300"/>
        </w:trPr>
        <w:tc>
          <w:tcPr>
            <w:tcW w:w="3392" w:type="dxa"/>
            <w:tcBorders>
              <w:top w:val="nil"/>
              <w:left w:val="single" w:sz="8" w:space="0" w:color="auto"/>
              <w:bottom w:val="single" w:sz="4" w:space="0" w:color="auto"/>
              <w:right w:val="nil"/>
            </w:tcBorders>
            <w:shd w:val="clear" w:color="auto" w:fill="auto"/>
            <w:noWrap/>
            <w:hideMark/>
          </w:tcPr>
          <w:p w:rsidR="00A36220" w:rsidRPr="00BD7B9E" w:rsidRDefault="00A3622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Number of schools ,2018-19</w:t>
            </w:r>
          </w:p>
        </w:tc>
        <w:tc>
          <w:tcPr>
            <w:tcW w:w="1227" w:type="dxa"/>
            <w:tcBorders>
              <w:top w:val="nil"/>
              <w:left w:val="single" w:sz="8" w:space="0" w:color="auto"/>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10,83,678</w:t>
            </w:r>
          </w:p>
        </w:tc>
        <w:tc>
          <w:tcPr>
            <w:tcW w:w="970"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84,614</w:t>
            </w:r>
          </w:p>
        </w:tc>
        <w:tc>
          <w:tcPr>
            <w:tcW w:w="1276"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3,25,760</w:t>
            </w:r>
          </w:p>
        </w:tc>
        <w:tc>
          <w:tcPr>
            <w:tcW w:w="1205"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55,954</w:t>
            </w:r>
          </w:p>
        </w:tc>
        <w:tc>
          <w:tcPr>
            <w:tcW w:w="1559" w:type="dxa"/>
            <w:tcBorders>
              <w:top w:val="nil"/>
              <w:left w:val="nil"/>
              <w:bottom w:val="single" w:sz="4" w:space="0" w:color="auto"/>
              <w:right w:val="single" w:sz="8"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15,50,006</w:t>
            </w:r>
          </w:p>
        </w:tc>
      </w:tr>
      <w:tr w:rsidR="00E433CA" w:rsidRPr="00BD7B9E" w:rsidTr="003E1BC5">
        <w:trPr>
          <w:trHeight w:val="646"/>
        </w:trPr>
        <w:tc>
          <w:tcPr>
            <w:tcW w:w="3392" w:type="dxa"/>
            <w:tcBorders>
              <w:top w:val="nil"/>
              <w:left w:val="single" w:sz="8" w:space="0" w:color="auto"/>
              <w:bottom w:val="single" w:sz="4" w:space="0" w:color="auto"/>
              <w:right w:val="nil"/>
            </w:tcBorders>
            <w:shd w:val="clear" w:color="auto" w:fill="auto"/>
            <w:hideMark/>
          </w:tcPr>
          <w:p w:rsidR="00A36220" w:rsidRPr="00BD7B9E" w:rsidRDefault="00A3622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number (2017-18 to 2018-19)</w:t>
            </w:r>
          </w:p>
        </w:tc>
        <w:tc>
          <w:tcPr>
            <w:tcW w:w="1227" w:type="dxa"/>
            <w:tcBorders>
              <w:top w:val="nil"/>
              <w:left w:val="single" w:sz="8" w:space="0" w:color="auto"/>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-10,858</w:t>
            </w:r>
          </w:p>
        </w:tc>
        <w:tc>
          <w:tcPr>
            <w:tcW w:w="970"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192</w:t>
            </w:r>
          </w:p>
        </w:tc>
        <w:tc>
          <w:tcPr>
            <w:tcW w:w="1276"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3,518</w:t>
            </w:r>
          </w:p>
        </w:tc>
        <w:tc>
          <w:tcPr>
            <w:tcW w:w="1205" w:type="dxa"/>
            <w:tcBorders>
              <w:top w:val="nil"/>
              <w:left w:val="nil"/>
              <w:bottom w:val="single" w:sz="4"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-1,786</w:t>
            </w:r>
          </w:p>
        </w:tc>
        <w:tc>
          <w:tcPr>
            <w:tcW w:w="1559" w:type="dxa"/>
            <w:tcBorders>
              <w:top w:val="nil"/>
              <w:left w:val="nil"/>
              <w:bottom w:val="single" w:sz="4" w:space="0" w:color="auto"/>
              <w:right w:val="single" w:sz="8"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-8,934</w:t>
            </w:r>
          </w:p>
        </w:tc>
      </w:tr>
      <w:tr w:rsidR="00E433CA" w:rsidRPr="00BD7B9E" w:rsidTr="003E1BC5">
        <w:trPr>
          <w:trHeight w:val="644"/>
        </w:trPr>
        <w:tc>
          <w:tcPr>
            <w:tcW w:w="3392" w:type="dxa"/>
            <w:tcBorders>
              <w:top w:val="nil"/>
              <w:left w:val="single" w:sz="8" w:space="0" w:color="auto"/>
              <w:bottom w:val="single" w:sz="8" w:space="0" w:color="auto"/>
              <w:right w:val="nil"/>
            </w:tcBorders>
            <w:shd w:val="clear" w:color="auto" w:fill="auto"/>
            <w:hideMark/>
          </w:tcPr>
          <w:p w:rsidR="00A36220" w:rsidRPr="00BD7B9E" w:rsidRDefault="00A3622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percentage (2017-18 to 2018-19)</w:t>
            </w:r>
          </w:p>
        </w:tc>
        <w:tc>
          <w:tcPr>
            <w:tcW w:w="1227" w:type="dxa"/>
            <w:tcBorders>
              <w:top w:val="nil"/>
              <w:left w:val="single" w:sz="8" w:space="0" w:color="auto"/>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-1.0</w:t>
            </w:r>
          </w:p>
        </w:tc>
        <w:tc>
          <w:tcPr>
            <w:tcW w:w="970" w:type="dxa"/>
            <w:tcBorders>
              <w:top w:val="nil"/>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0.2</w:t>
            </w:r>
          </w:p>
        </w:tc>
        <w:tc>
          <w:tcPr>
            <w:tcW w:w="1276" w:type="dxa"/>
            <w:tcBorders>
              <w:top w:val="nil"/>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1.1</w:t>
            </w:r>
          </w:p>
        </w:tc>
        <w:tc>
          <w:tcPr>
            <w:tcW w:w="1205" w:type="dxa"/>
            <w:tcBorders>
              <w:top w:val="nil"/>
              <w:left w:val="nil"/>
              <w:bottom w:val="single" w:sz="8" w:space="0" w:color="auto"/>
              <w:right w:val="single" w:sz="4"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-3.1</w:t>
            </w:r>
          </w:p>
        </w:tc>
        <w:tc>
          <w:tcPr>
            <w:tcW w:w="1559" w:type="dxa"/>
            <w:tcBorders>
              <w:top w:val="nil"/>
              <w:left w:val="nil"/>
              <w:bottom w:val="single" w:sz="8" w:space="0" w:color="auto"/>
              <w:right w:val="single" w:sz="8" w:space="0" w:color="auto"/>
            </w:tcBorders>
            <w:shd w:val="clear" w:color="auto" w:fill="auto"/>
            <w:noWrap/>
            <w:hideMark/>
          </w:tcPr>
          <w:p w:rsidR="00A36220" w:rsidRPr="00BD7B9E" w:rsidRDefault="00A36220"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-0.6</w:t>
            </w:r>
          </w:p>
        </w:tc>
      </w:tr>
    </w:tbl>
    <w:p w:rsidR="00A36220" w:rsidRPr="00BD7B9E" w:rsidRDefault="00A36220" w:rsidP="00B31F53">
      <w:pPr>
        <w:pStyle w:val="ListParagraph"/>
        <w:ind w:right="120"/>
        <w:rPr>
          <w:rFonts w:ascii="Times New Roman" w:hAnsi="Times New Roman" w:cs="Times New Roman"/>
          <w:color w:val="000000" w:themeColor="text1"/>
        </w:rPr>
      </w:pPr>
    </w:p>
    <w:p w:rsidR="00A36220" w:rsidRPr="00BD7B9E" w:rsidRDefault="007E2B5C"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The total number of schools covered under the U-DISE </w:t>
      </w:r>
      <w:r w:rsidRPr="00BD7B9E">
        <w:rPr>
          <w:rFonts w:ascii="Times New Roman" w:hAnsi="Times New Roman" w:cs="Times New Roman"/>
          <w:b/>
          <w:bCs/>
          <w:color w:val="000000" w:themeColor="text1"/>
        </w:rPr>
        <w:t>decreased</w:t>
      </w:r>
      <w:r w:rsidRPr="00BD7B9E">
        <w:rPr>
          <w:rFonts w:ascii="Times New Roman" w:hAnsi="Times New Roman" w:cs="Times New Roman"/>
          <w:color w:val="000000" w:themeColor="text1"/>
        </w:rPr>
        <w:t xml:space="preserve"> from 15,58,940 in 2017-18 to 15,50,006 in 2018-19</w:t>
      </w:r>
      <w:r w:rsidR="0086309B" w:rsidRPr="00BD7B9E">
        <w:rPr>
          <w:rFonts w:ascii="Times New Roman" w:hAnsi="Times New Roman" w:cs="Times New Roman"/>
          <w:color w:val="000000" w:themeColor="text1"/>
        </w:rPr>
        <w:t xml:space="preserve"> at the national level</w:t>
      </w:r>
      <w:r w:rsidRPr="00BD7B9E">
        <w:rPr>
          <w:rFonts w:ascii="Times New Roman" w:hAnsi="Times New Roman" w:cs="Times New Roman"/>
          <w:color w:val="000000" w:themeColor="text1"/>
        </w:rPr>
        <w:t xml:space="preserve">; </w:t>
      </w:r>
      <w:r w:rsidR="00176A85" w:rsidRPr="00BD7B9E">
        <w:rPr>
          <w:rFonts w:ascii="Times New Roman" w:hAnsi="Times New Roman" w:cs="Times New Roman"/>
          <w:color w:val="000000" w:themeColor="text1"/>
        </w:rPr>
        <w:t>thus,</w:t>
      </w:r>
      <w:r w:rsidRPr="00BD7B9E">
        <w:rPr>
          <w:rFonts w:ascii="Times New Roman" w:hAnsi="Times New Roman" w:cs="Times New Roman"/>
          <w:color w:val="000000" w:themeColor="text1"/>
        </w:rPr>
        <w:t xml:space="preserve"> showing decrease of </w:t>
      </w:r>
      <w:r w:rsidRPr="00BD7B9E">
        <w:rPr>
          <w:rFonts w:ascii="Times New Roman" w:hAnsi="Times New Roman" w:cs="Times New Roman"/>
          <w:b/>
          <w:bCs/>
          <w:color w:val="000000" w:themeColor="text1"/>
        </w:rPr>
        <w:t>8</w:t>
      </w:r>
      <w:r w:rsidR="0086309B" w:rsidRPr="00BD7B9E">
        <w:rPr>
          <w:rFonts w:ascii="Times New Roman" w:hAnsi="Times New Roman" w:cs="Times New Roman"/>
          <w:b/>
          <w:bCs/>
          <w:color w:val="000000" w:themeColor="text1"/>
        </w:rPr>
        <w:t>,</w:t>
      </w:r>
      <w:r w:rsidRPr="00BD7B9E">
        <w:rPr>
          <w:rFonts w:ascii="Times New Roman" w:hAnsi="Times New Roman" w:cs="Times New Roman"/>
          <w:b/>
          <w:bCs/>
          <w:color w:val="000000" w:themeColor="text1"/>
        </w:rPr>
        <w:t>934 schools</w:t>
      </w:r>
      <w:r w:rsidRPr="00BD7B9E">
        <w:rPr>
          <w:rFonts w:ascii="Times New Roman" w:hAnsi="Times New Roman" w:cs="Times New Roman"/>
          <w:color w:val="000000" w:themeColor="text1"/>
        </w:rPr>
        <w:t>, which is 0.6 percent of total schools in 2017-</w:t>
      </w:r>
      <w:r w:rsidR="0086309B" w:rsidRPr="00BD7B9E">
        <w:rPr>
          <w:rFonts w:ascii="Times New Roman" w:hAnsi="Times New Roman" w:cs="Times New Roman"/>
          <w:color w:val="000000" w:themeColor="text1"/>
        </w:rPr>
        <w:t>1</w:t>
      </w:r>
      <w:r w:rsidRPr="00BD7B9E">
        <w:rPr>
          <w:rFonts w:ascii="Times New Roman" w:hAnsi="Times New Roman" w:cs="Times New Roman"/>
          <w:color w:val="000000" w:themeColor="text1"/>
        </w:rPr>
        <w:t xml:space="preserve">8. </w:t>
      </w:r>
      <w:r w:rsidR="0086309B" w:rsidRPr="00BD7B9E">
        <w:rPr>
          <w:rFonts w:ascii="Times New Roman" w:hAnsi="Times New Roman" w:cs="Times New Roman"/>
          <w:color w:val="000000" w:themeColor="text1"/>
        </w:rPr>
        <w:t xml:space="preserve">The number of schools increased in private </w:t>
      </w:r>
      <w:r w:rsidR="00FF2AE0" w:rsidRPr="00BD7B9E">
        <w:rPr>
          <w:rFonts w:ascii="Times New Roman" w:hAnsi="Times New Roman" w:cs="Times New Roman"/>
          <w:color w:val="000000" w:themeColor="text1"/>
        </w:rPr>
        <w:t>and aided management</w:t>
      </w:r>
      <w:r w:rsidR="0086309B" w:rsidRPr="00BD7B9E">
        <w:rPr>
          <w:rFonts w:ascii="Times New Roman" w:hAnsi="Times New Roman" w:cs="Times New Roman"/>
          <w:color w:val="000000" w:themeColor="text1"/>
        </w:rPr>
        <w:t>, while number of schools decreased in Governmentand others manage</w:t>
      </w:r>
      <w:r w:rsidR="001E4834" w:rsidRPr="00BD7B9E">
        <w:rPr>
          <w:rFonts w:ascii="Times New Roman" w:hAnsi="Times New Roman" w:cs="Times New Roman"/>
          <w:color w:val="000000" w:themeColor="text1"/>
        </w:rPr>
        <w:t>ment</w:t>
      </w:r>
      <w:r w:rsidR="0086309B" w:rsidRPr="00BD7B9E">
        <w:rPr>
          <w:rFonts w:ascii="Times New Roman" w:hAnsi="Times New Roman" w:cs="Times New Roman"/>
          <w:color w:val="000000" w:themeColor="text1"/>
        </w:rPr>
        <w:t xml:space="preserve"> at the national level. </w:t>
      </w:r>
      <w:r w:rsidR="00A36220" w:rsidRPr="00BD7B9E">
        <w:rPr>
          <w:rFonts w:ascii="Times New Roman" w:hAnsi="Times New Roman" w:cs="Times New Roman"/>
          <w:color w:val="000000" w:themeColor="text1"/>
        </w:rPr>
        <w:t>State and district wise comparison</w:t>
      </w:r>
      <w:r w:rsidR="00397AB1" w:rsidRPr="00BD7B9E">
        <w:rPr>
          <w:rFonts w:ascii="Times New Roman" w:hAnsi="Times New Roman" w:cs="Times New Roman"/>
          <w:color w:val="000000" w:themeColor="text1"/>
        </w:rPr>
        <w:t xml:space="preserve">of </w:t>
      </w:r>
      <w:r w:rsidRPr="00BD7B9E">
        <w:rPr>
          <w:rFonts w:ascii="Times New Roman" w:hAnsi="Times New Roman" w:cs="Times New Roman"/>
          <w:color w:val="000000" w:themeColor="text1"/>
        </w:rPr>
        <w:t>number of schools covered in 2017-18 and 2018-19</w:t>
      </w:r>
      <w:r w:rsidR="00A36220" w:rsidRPr="00BD7B9E">
        <w:rPr>
          <w:rFonts w:ascii="Times New Roman" w:hAnsi="Times New Roman" w:cs="Times New Roman"/>
          <w:color w:val="000000" w:themeColor="text1"/>
        </w:rPr>
        <w:t xml:space="preserve"> is available on </w:t>
      </w:r>
      <w:r w:rsidR="00A36220" w:rsidRPr="00BD7B9E">
        <w:rPr>
          <w:rFonts w:ascii="Times New Roman" w:hAnsi="Times New Roman" w:cs="Times New Roman"/>
          <w:b/>
          <w:bCs/>
          <w:color w:val="000000" w:themeColor="text1"/>
        </w:rPr>
        <w:t>Annex-1.</w:t>
      </w:r>
    </w:p>
    <w:p w:rsidR="007E2B5C" w:rsidRPr="00BD7B9E" w:rsidRDefault="007E2B5C" w:rsidP="00B31F53">
      <w:pPr>
        <w:pStyle w:val="ListParagraph"/>
        <w:ind w:left="0" w:right="120"/>
        <w:jc w:val="both"/>
        <w:rPr>
          <w:rFonts w:ascii="Times New Roman" w:hAnsi="Times New Roman" w:cs="Times New Roman"/>
          <w:color w:val="000000" w:themeColor="text1"/>
        </w:rPr>
      </w:pPr>
    </w:p>
    <w:p w:rsidR="00A36220" w:rsidRPr="00BD7B9E" w:rsidRDefault="000E1E2C"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Analysis of comparison of number of schools </w:t>
      </w:r>
      <w:r w:rsidR="00C33CBD" w:rsidRPr="00BD7B9E">
        <w:rPr>
          <w:rFonts w:ascii="Times New Roman" w:hAnsi="Times New Roman" w:cs="Times New Roman"/>
          <w:color w:val="000000" w:themeColor="text1"/>
        </w:rPr>
        <w:t xml:space="preserve">covered in 2017-18 and 2018-19 </w:t>
      </w:r>
      <w:r w:rsidRPr="00BD7B9E">
        <w:rPr>
          <w:rFonts w:ascii="Times New Roman" w:hAnsi="Times New Roman" w:cs="Times New Roman"/>
          <w:color w:val="000000" w:themeColor="text1"/>
        </w:rPr>
        <w:t xml:space="preserve">shows that </w:t>
      </w:r>
      <w:r w:rsidR="001E28ED" w:rsidRPr="00BD7B9E">
        <w:rPr>
          <w:rFonts w:ascii="Times New Roman" w:hAnsi="Times New Roman" w:cs="Times New Roman"/>
          <w:color w:val="000000" w:themeColor="text1"/>
        </w:rPr>
        <w:t xml:space="preserve">number of schools </w:t>
      </w:r>
      <w:r w:rsidR="001E28ED" w:rsidRPr="00BD7B9E">
        <w:rPr>
          <w:rFonts w:ascii="Times New Roman" w:hAnsi="Times New Roman" w:cs="Times New Roman"/>
          <w:b/>
          <w:bCs/>
          <w:color w:val="000000" w:themeColor="text1"/>
        </w:rPr>
        <w:t>increased in 13 state/UTs</w:t>
      </w:r>
      <w:r w:rsidR="001E28ED" w:rsidRPr="00BD7B9E">
        <w:rPr>
          <w:rFonts w:ascii="Times New Roman" w:hAnsi="Times New Roman" w:cs="Times New Roman"/>
          <w:color w:val="000000" w:themeColor="text1"/>
        </w:rPr>
        <w:t xml:space="preserve"> while it </w:t>
      </w:r>
      <w:r w:rsidR="001E28ED" w:rsidRPr="00BD7B9E">
        <w:rPr>
          <w:rFonts w:ascii="Times New Roman" w:hAnsi="Times New Roman" w:cs="Times New Roman"/>
          <w:b/>
          <w:bCs/>
          <w:color w:val="000000" w:themeColor="text1"/>
        </w:rPr>
        <w:t>decreased in 24 state/UTs</w:t>
      </w:r>
      <w:r w:rsidR="001E28ED" w:rsidRPr="00BD7B9E">
        <w:rPr>
          <w:rFonts w:ascii="Times New Roman" w:hAnsi="Times New Roman" w:cs="Times New Roman"/>
          <w:color w:val="000000" w:themeColor="text1"/>
        </w:rPr>
        <w:t xml:space="preserve">. </w:t>
      </w:r>
      <w:r w:rsidR="00A36220" w:rsidRPr="00BD7B9E">
        <w:rPr>
          <w:rFonts w:ascii="Times New Roman" w:hAnsi="Times New Roman" w:cs="Times New Roman"/>
          <w:color w:val="000000" w:themeColor="text1"/>
        </w:rPr>
        <w:t xml:space="preserve">1,157 schools </w:t>
      </w:r>
      <w:r w:rsidR="00C33CBD" w:rsidRPr="00BD7B9E">
        <w:rPr>
          <w:rFonts w:ascii="Times New Roman" w:hAnsi="Times New Roman" w:cs="Times New Roman"/>
          <w:color w:val="000000" w:themeColor="text1"/>
        </w:rPr>
        <w:t xml:space="preserve">increased </w:t>
      </w:r>
      <w:r w:rsidR="00A36220" w:rsidRPr="00BD7B9E">
        <w:rPr>
          <w:rFonts w:ascii="Times New Roman" w:hAnsi="Times New Roman" w:cs="Times New Roman"/>
          <w:color w:val="000000" w:themeColor="text1"/>
        </w:rPr>
        <w:t xml:space="preserve">in Karnataka and 678 schools </w:t>
      </w:r>
      <w:r w:rsidR="00C33CBD" w:rsidRPr="00BD7B9E">
        <w:rPr>
          <w:rFonts w:ascii="Times New Roman" w:hAnsi="Times New Roman" w:cs="Times New Roman"/>
          <w:color w:val="000000" w:themeColor="text1"/>
        </w:rPr>
        <w:t xml:space="preserve">increased </w:t>
      </w:r>
      <w:r w:rsidR="00A36220" w:rsidRPr="00BD7B9E">
        <w:rPr>
          <w:rFonts w:ascii="Times New Roman" w:hAnsi="Times New Roman" w:cs="Times New Roman"/>
          <w:color w:val="000000" w:themeColor="text1"/>
        </w:rPr>
        <w:t xml:space="preserve">in Tamil Nadu </w:t>
      </w:r>
      <w:r w:rsidR="00E433CA" w:rsidRPr="00BD7B9E">
        <w:rPr>
          <w:rFonts w:ascii="Times New Roman" w:hAnsi="Times New Roman" w:cs="Times New Roman"/>
          <w:color w:val="000000" w:themeColor="text1"/>
        </w:rPr>
        <w:t>in 2018-19 as compared to 2017-18</w:t>
      </w:r>
      <w:r w:rsidR="00A36220" w:rsidRPr="00BD7B9E">
        <w:rPr>
          <w:rFonts w:ascii="Times New Roman" w:hAnsi="Times New Roman" w:cs="Times New Roman"/>
          <w:color w:val="000000" w:themeColor="text1"/>
        </w:rPr>
        <w:t xml:space="preserve">, while 3,754 schools in Assam, 3,622 schools in Jharkhand, </w:t>
      </w:r>
      <w:r w:rsidRPr="00BD7B9E">
        <w:rPr>
          <w:rFonts w:ascii="Times New Roman" w:hAnsi="Times New Roman" w:cs="Times New Roman"/>
          <w:color w:val="000000" w:themeColor="text1"/>
        </w:rPr>
        <w:t xml:space="preserve">2,051 schools in Uttar Pradesh and 714 schools decreased in Uttarakhand. Mainly </w:t>
      </w:r>
      <w:r w:rsidR="001E28ED" w:rsidRPr="00BD7B9E">
        <w:rPr>
          <w:rFonts w:ascii="Times New Roman" w:hAnsi="Times New Roman" w:cs="Times New Roman"/>
          <w:color w:val="000000" w:themeColor="text1"/>
        </w:rPr>
        <w:t>number of g</w:t>
      </w:r>
      <w:r w:rsidRPr="00BD7B9E">
        <w:rPr>
          <w:rFonts w:ascii="Times New Roman" w:hAnsi="Times New Roman" w:cs="Times New Roman"/>
          <w:color w:val="000000" w:themeColor="text1"/>
        </w:rPr>
        <w:t xml:space="preserve">overnment schools decreased in Assam, Jharkhand and Uttarakhand, while </w:t>
      </w:r>
      <w:r w:rsidR="001E28ED" w:rsidRPr="00BD7B9E">
        <w:rPr>
          <w:rFonts w:ascii="Times New Roman" w:hAnsi="Times New Roman" w:cs="Times New Roman"/>
          <w:color w:val="000000" w:themeColor="text1"/>
        </w:rPr>
        <w:t xml:space="preserve">number of </w:t>
      </w:r>
      <w:r w:rsidRPr="00BD7B9E">
        <w:rPr>
          <w:rFonts w:ascii="Times New Roman" w:hAnsi="Times New Roman" w:cs="Times New Roman"/>
          <w:color w:val="000000" w:themeColor="text1"/>
        </w:rPr>
        <w:t xml:space="preserve">private schools deceased in Uttar Pradesh. If we analyse this change in terms of percentage then it shows that </w:t>
      </w:r>
      <w:r w:rsidRPr="00BD7B9E">
        <w:rPr>
          <w:rFonts w:ascii="Times New Roman" w:hAnsi="Times New Roman" w:cs="Times New Roman"/>
          <w:b/>
          <w:bCs/>
          <w:color w:val="000000" w:themeColor="text1"/>
        </w:rPr>
        <w:t>more than 2% schools decreased</w:t>
      </w:r>
      <w:r w:rsidRPr="00BD7B9E">
        <w:rPr>
          <w:rFonts w:ascii="Times New Roman" w:hAnsi="Times New Roman" w:cs="Times New Roman"/>
          <w:color w:val="000000" w:themeColor="text1"/>
        </w:rPr>
        <w:t xml:space="preserve"> in seven states namely, Arunachal Pradesh, Assam, Daman and Diu, </w:t>
      </w:r>
      <w:r w:rsidR="007E2B5C" w:rsidRPr="00BD7B9E">
        <w:rPr>
          <w:rFonts w:ascii="Times New Roman" w:hAnsi="Times New Roman" w:cs="Times New Roman"/>
          <w:color w:val="000000" w:themeColor="text1"/>
        </w:rPr>
        <w:t>Goa,Jharkhand,</w:t>
      </w:r>
      <w:r w:rsidRPr="00BD7B9E">
        <w:rPr>
          <w:rFonts w:ascii="Times New Roman" w:hAnsi="Times New Roman" w:cs="Times New Roman"/>
          <w:color w:val="000000" w:themeColor="text1"/>
        </w:rPr>
        <w:t xml:space="preserve"> Nagaland and Uttarakhand. </w:t>
      </w:r>
    </w:p>
    <w:p w:rsidR="000E1E2C" w:rsidRPr="00BD7B9E" w:rsidRDefault="000E1E2C" w:rsidP="00B31F53">
      <w:pPr>
        <w:pStyle w:val="ListParagraph"/>
        <w:ind w:left="0" w:right="120"/>
        <w:jc w:val="both"/>
        <w:rPr>
          <w:rFonts w:ascii="Times New Roman" w:hAnsi="Times New Roman" w:cs="Times New Roman"/>
          <w:color w:val="000000" w:themeColor="text1"/>
        </w:rPr>
      </w:pPr>
    </w:p>
    <w:p w:rsidR="001E28ED" w:rsidRPr="00BD7B9E" w:rsidRDefault="000E1E2C" w:rsidP="00B31F53">
      <w:pPr>
        <w:pStyle w:val="ListParagraph"/>
        <w:ind w:left="0" w:right="120"/>
        <w:jc w:val="both"/>
        <w:rPr>
          <w:rFonts w:ascii="Times New Roman" w:hAnsi="Times New Roman" w:cs="Times New Roman"/>
          <w:b/>
          <w:bCs/>
          <w:color w:val="000000" w:themeColor="text1"/>
        </w:rPr>
      </w:pPr>
      <w:r w:rsidRPr="00BD7B9E">
        <w:rPr>
          <w:rFonts w:ascii="Times New Roman" w:hAnsi="Times New Roman" w:cs="Times New Roman"/>
          <w:color w:val="000000" w:themeColor="text1"/>
        </w:rPr>
        <w:t xml:space="preserve">More than 100 schools </w:t>
      </w:r>
      <w:r w:rsidRPr="00BD7B9E">
        <w:rPr>
          <w:rFonts w:ascii="Times New Roman" w:hAnsi="Times New Roman" w:cs="Times New Roman"/>
          <w:b/>
          <w:bCs/>
          <w:color w:val="000000" w:themeColor="text1"/>
        </w:rPr>
        <w:t xml:space="preserve">increased in </w:t>
      </w:r>
      <w:r w:rsidR="00B77D4B" w:rsidRPr="00BD7B9E">
        <w:rPr>
          <w:rFonts w:ascii="Times New Roman" w:hAnsi="Times New Roman" w:cs="Times New Roman"/>
          <w:b/>
          <w:bCs/>
          <w:color w:val="000000" w:themeColor="text1"/>
        </w:rPr>
        <w:t>16</w:t>
      </w:r>
      <w:r w:rsidR="00484C76" w:rsidRPr="00BD7B9E">
        <w:rPr>
          <w:rFonts w:ascii="Times New Roman" w:hAnsi="Times New Roman" w:cs="Times New Roman"/>
          <w:b/>
          <w:bCs/>
          <w:color w:val="000000" w:themeColor="text1"/>
        </w:rPr>
        <w:t xml:space="preserve"> districts</w:t>
      </w:r>
      <w:r w:rsidR="00484C76" w:rsidRPr="00BD7B9E">
        <w:rPr>
          <w:rFonts w:ascii="Times New Roman" w:hAnsi="Times New Roman" w:cs="Times New Roman"/>
          <w:color w:val="000000" w:themeColor="text1"/>
        </w:rPr>
        <w:t xml:space="preserve"> of Uttar Pradesh such as </w:t>
      </w:r>
      <w:r w:rsidR="007E2B5C" w:rsidRPr="00BD7B9E">
        <w:rPr>
          <w:rFonts w:ascii="Times New Roman" w:hAnsi="Times New Roman" w:cs="Times New Roman"/>
          <w:color w:val="000000" w:themeColor="text1"/>
        </w:rPr>
        <w:t>Varanasi</w:t>
      </w:r>
      <w:r w:rsidR="00484C76" w:rsidRPr="00BD7B9E">
        <w:rPr>
          <w:rFonts w:ascii="Times New Roman" w:hAnsi="Times New Roman" w:cs="Times New Roman"/>
          <w:color w:val="000000" w:themeColor="text1"/>
        </w:rPr>
        <w:t xml:space="preserve"> (247) , Aligarh (120), Kushinagar (115) and Kanshiram Nagar (109)</w:t>
      </w:r>
      <w:r w:rsidR="00625FA6" w:rsidRPr="00BD7B9E">
        <w:rPr>
          <w:rFonts w:ascii="Times New Roman" w:hAnsi="Times New Roman" w:cs="Times New Roman"/>
          <w:color w:val="000000" w:themeColor="text1"/>
        </w:rPr>
        <w:t xml:space="preserve"> in 2018-19 as compared to 2017-18</w:t>
      </w:r>
      <w:r w:rsidR="00484C76" w:rsidRPr="00BD7B9E">
        <w:rPr>
          <w:rFonts w:ascii="Times New Roman" w:hAnsi="Times New Roman" w:cs="Times New Roman"/>
          <w:color w:val="000000" w:themeColor="text1"/>
        </w:rPr>
        <w:t xml:space="preserve"> , while more than 100 </w:t>
      </w:r>
      <w:r w:rsidR="00484C76" w:rsidRPr="00BD7B9E">
        <w:rPr>
          <w:rFonts w:ascii="Times New Roman" w:hAnsi="Times New Roman" w:cs="Times New Roman"/>
          <w:b/>
          <w:bCs/>
          <w:color w:val="000000" w:themeColor="text1"/>
        </w:rPr>
        <w:t>schools decreased in 11 districts</w:t>
      </w:r>
      <w:r w:rsidR="00484C76" w:rsidRPr="00BD7B9E">
        <w:rPr>
          <w:rFonts w:ascii="Times New Roman" w:hAnsi="Times New Roman" w:cs="Times New Roman"/>
          <w:color w:val="000000" w:themeColor="text1"/>
        </w:rPr>
        <w:t xml:space="preserve"> of Uttar Pradesh such as</w:t>
      </w:r>
      <w:r w:rsidR="00484C76" w:rsidRPr="00BD7B9E">
        <w:rPr>
          <w:rFonts w:ascii="Times New Roman" w:hAnsi="Times New Roman" w:cs="Times New Roman"/>
          <w:b/>
          <w:bCs/>
          <w:color w:val="000000" w:themeColor="text1"/>
        </w:rPr>
        <w:t>Lucknow</w:t>
      </w:r>
      <w:r w:rsidR="00625FA6" w:rsidRPr="00BD7B9E">
        <w:rPr>
          <w:rFonts w:ascii="Times New Roman" w:hAnsi="Times New Roman" w:cs="Times New Roman"/>
          <w:b/>
          <w:bCs/>
          <w:color w:val="000000" w:themeColor="text1"/>
        </w:rPr>
        <w:t xml:space="preserve"> (</w:t>
      </w:r>
      <w:r w:rsidR="00484C76" w:rsidRPr="00BD7B9E">
        <w:rPr>
          <w:rFonts w:ascii="Times New Roman" w:hAnsi="Times New Roman" w:cs="Times New Roman"/>
          <w:b/>
          <w:bCs/>
          <w:color w:val="000000" w:themeColor="text1"/>
        </w:rPr>
        <w:t>1</w:t>
      </w:r>
      <w:r w:rsidR="00625FA6" w:rsidRPr="00BD7B9E">
        <w:rPr>
          <w:rFonts w:ascii="Times New Roman" w:hAnsi="Times New Roman" w:cs="Times New Roman"/>
          <w:b/>
          <w:bCs/>
          <w:color w:val="000000" w:themeColor="text1"/>
        </w:rPr>
        <w:t>,</w:t>
      </w:r>
      <w:r w:rsidR="00484C76" w:rsidRPr="00BD7B9E">
        <w:rPr>
          <w:rFonts w:ascii="Times New Roman" w:hAnsi="Times New Roman" w:cs="Times New Roman"/>
          <w:b/>
          <w:bCs/>
          <w:color w:val="000000" w:themeColor="text1"/>
        </w:rPr>
        <w:t>389</w:t>
      </w:r>
      <w:r w:rsidR="00625FA6" w:rsidRPr="00BD7B9E">
        <w:rPr>
          <w:rFonts w:ascii="Times New Roman" w:hAnsi="Times New Roman" w:cs="Times New Roman"/>
          <w:b/>
          <w:bCs/>
          <w:color w:val="000000" w:themeColor="text1"/>
        </w:rPr>
        <w:t>)</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Rampur</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385</w:t>
      </w:r>
      <w:r w:rsidR="00625FA6" w:rsidRPr="00BD7B9E">
        <w:rPr>
          <w:rFonts w:ascii="Times New Roman" w:hAnsi="Times New Roman" w:cs="Times New Roman"/>
          <w:color w:val="000000" w:themeColor="text1"/>
        </w:rPr>
        <w:t>),</w:t>
      </w:r>
      <w:r w:rsidR="00484C76" w:rsidRPr="00BD7B9E">
        <w:rPr>
          <w:rFonts w:ascii="Times New Roman" w:hAnsi="Times New Roman" w:cs="Times New Roman"/>
          <w:color w:val="000000" w:themeColor="text1"/>
        </w:rPr>
        <w:t>Saharanpur</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277</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Mathura</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241</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Kannauj</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173</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Jhansi</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166</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Sitapur</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157</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Faizabad</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120</w:t>
      </w:r>
      <w:r w:rsidR="00625FA6" w:rsidRPr="00BD7B9E">
        <w:rPr>
          <w:rFonts w:ascii="Times New Roman" w:hAnsi="Times New Roman" w:cs="Times New Roman"/>
          <w:color w:val="000000" w:themeColor="text1"/>
        </w:rPr>
        <w:t xml:space="preserve">), </w:t>
      </w:r>
      <w:r w:rsidR="00484C76" w:rsidRPr="00BD7B9E">
        <w:rPr>
          <w:rFonts w:ascii="Times New Roman" w:hAnsi="Times New Roman" w:cs="Times New Roman"/>
          <w:color w:val="000000" w:themeColor="text1"/>
        </w:rPr>
        <w:t>Kanpur Nagar</w:t>
      </w:r>
      <w:r w:rsidR="00625FA6" w:rsidRPr="00BD7B9E">
        <w:rPr>
          <w:rFonts w:ascii="Times New Roman" w:hAnsi="Times New Roman" w:cs="Times New Roman"/>
          <w:color w:val="000000" w:themeColor="text1"/>
        </w:rPr>
        <w:t>(10</w:t>
      </w:r>
      <w:r w:rsidR="00484C76" w:rsidRPr="00BD7B9E">
        <w:rPr>
          <w:rFonts w:ascii="Times New Roman" w:hAnsi="Times New Roman" w:cs="Times New Roman"/>
          <w:color w:val="000000" w:themeColor="text1"/>
        </w:rPr>
        <w:t>6</w:t>
      </w:r>
      <w:r w:rsidR="00625FA6" w:rsidRPr="00BD7B9E">
        <w:rPr>
          <w:rFonts w:ascii="Times New Roman" w:hAnsi="Times New Roman" w:cs="Times New Roman"/>
          <w:color w:val="000000" w:themeColor="text1"/>
        </w:rPr>
        <w:t xml:space="preserve">), </w:t>
      </w:r>
      <w:r w:rsidR="006E3CEE" w:rsidRPr="00BD7B9E">
        <w:rPr>
          <w:rFonts w:ascii="Times New Roman" w:hAnsi="Times New Roman" w:cs="Times New Roman"/>
          <w:color w:val="000000" w:themeColor="text1"/>
        </w:rPr>
        <w:t>B</w:t>
      </w:r>
      <w:r w:rsidR="00484C76" w:rsidRPr="00BD7B9E">
        <w:rPr>
          <w:rFonts w:ascii="Times New Roman" w:hAnsi="Times New Roman" w:cs="Times New Roman"/>
          <w:color w:val="000000" w:themeColor="text1"/>
        </w:rPr>
        <w:t>aghpat</w:t>
      </w:r>
      <w:r w:rsidR="00625FA6" w:rsidRPr="00BD7B9E">
        <w:rPr>
          <w:rFonts w:ascii="Times New Roman" w:hAnsi="Times New Roman" w:cs="Times New Roman"/>
          <w:color w:val="000000" w:themeColor="text1"/>
        </w:rPr>
        <w:t>(</w:t>
      </w:r>
      <w:r w:rsidR="00484C76" w:rsidRPr="00BD7B9E">
        <w:rPr>
          <w:rFonts w:ascii="Times New Roman" w:hAnsi="Times New Roman" w:cs="Times New Roman"/>
          <w:color w:val="000000" w:themeColor="text1"/>
        </w:rPr>
        <w:t>104</w:t>
      </w:r>
      <w:r w:rsidR="00625FA6" w:rsidRPr="00BD7B9E">
        <w:rPr>
          <w:rFonts w:ascii="Times New Roman" w:hAnsi="Times New Roman" w:cs="Times New Roman"/>
          <w:color w:val="000000" w:themeColor="text1"/>
        </w:rPr>
        <w:t xml:space="preserve">) and </w:t>
      </w:r>
      <w:r w:rsidR="00484C76" w:rsidRPr="00BD7B9E">
        <w:rPr>
          <w:rFonts w:ascii="Times New Roman" w:hAnsi="Times New Roman" w:cs="Times New Roman"/>
          <w:color w:val="000000" w:themeColor="text1"/>
        </w:rPr>
        <w:t>Ghazipur</w:t>
      </w:r>
      <w:r w:rsidR="00625FA6" w:rsidRPr="00BD7B9E">
        <w:rPr>
          <w:rFonts w:ascii="Times New Roman" w:hAnsi="Times New Roman" w:cs="Times New Roman"/>
          <w:color w:val="000000" w:themeColor="text1"/>
        </w:rPr>
        <w:t>(1</w:t>
      </w:r>
      <w:r w:rsidR="00484C76" w:rsidRPr="00BD7B9E">
        <w:rPr>
          <w:rFonts w:ascii="Times New Roman" w:hAnsi="Times New Roman" w:cs="Times New Roman"/>
          <w:color w:val="000000" w:themeColor="text1"/>
        </w:rPr>
        <w:t>04</w:t>
      </w:r>
      <w:r w:rsidR="00625FA6" w:rsidRPr="00BD7B9E">
        <w:rPr>
          <w:rFonts w:ascii="Times New Roman" w:hAnsi="Times New Roman" w:cs="Times New Roman"/>
          <w:color w:val="000000" w:themeColor="text1"/>
        </w:rPr>
        <w:t>) and it is due to</w:t>
      </w:r>
      <w:r w:rsidR="00952759" w:rsidRPr="00BD7B9E">
        <w:rPr>
          <w:rFonts w:ascii="Times New Roman" w:hAnsi="Times New Roman" w:cs="Times New Roman"/>
          <w:color w:val="000000" w:themeColor="text1"/>
        </w:rPr>
        <w:t xml:space="preserve">coverage of </w:t>
      </w:r>
      <w:r w:rsidR="00E433CA" w:rsidRPr="00BD7B9E">
        <w:rPr>
          <w:rFonts w:ascii="Times New Roman" w:hAnsi="Times New Roman" w:cs="Times New Roman"/>
          <w:color w:val="000000" w:themeColor="text1"/>
        </w:rPr>
        <w:t xml:space="preserve">less numberof </w:t>
      </w:r>
      <w:r w:rsidR="00625FA6" w:rsidRPr="00BD7B9E">
        <w:rPr>
          <w:rFonts w:ascii="Times New Roman" w:hAnsi="Times New Roman" w:cs="Times New Roman"/>
          <w:color w:val="000000" w:themeColor="text1"/>
        </w:rPr>
        <w:t>private schools</w:t>
      </w:r>
      <w:r w:rsidR="00E433CA" w:rsidRPr="00BD7B9E">
        <w:rPr>
          <w:rFonts w:ascii="Times New Roman" w:hAnsi="Times New Roman" w:cs="Times New Roman"/>
          <w:color w:val="000000" w:themeColor="text1"/>
        </w:rPr>
        <w:t xml:space="preserve">. </w:t>
      </w:r>
      <w:r w:rsidR="00C33CBD" w:rsidRPr="00BD7B9E">
        <w:rPr>
          <w:rFonts w:ascii="Times New Roman" w:hAnsi="Times New Roman" w:cs="Times New Roman"/>
          <w:b/>
          <w:bCs/>
          <w:color w:val="000000" w:themeColor="text1"/>
        </w:rPr>
        <w:t xml:space="preserve">In Lucknow district, 3,131 private schools were </w:t>
      </w:r>
      <w:r w:rsidR="00FF2AE0" w:rsidRPr="00BD7B9E">
        <w:rPr>
          <w:rFonts w:ascii="Times New Roman" w:hAnsi="Times New Roman" w:cs="Times New Roman"/>
          <w:b/>
          <w:bCs/>
          <w:color w:val="000000" w:themeColor="text1"/>
        </w:rPr>
        <w:t>covered</w:t>
      </w:r>
      <w:r w:rsidR="00C33CBD" w:rsidRPr="00BD7B9E">
        <w:rPr>
          <w:rFonts w:ascii="Times New Roman" w:hAnsi="Times New Roman" w:cs="Times New Roman"/>
          <w:b/>
          <w:bCs/>
          <w:color w:val="000000" w:themeColor="text1"/>
        </w:rPr>
        <w:t xml:space="preserve"> in 2017-18, while only 1,736 schools were </w:t>
      </w:r>
      <w:r w:rsidR="0047227B" w:rsidRPr="00BD7B9E">
        <w:rPr>
          <w:rFonts w:ascii="Times New Roman" w:hAnsi="Times New Roman" w:cs="Times New Roman"/>
          <w:b/>
          <w:bCs/>
          <w:color w:val="000000" w:themeColor="text1"/>
        </w:rPr>
        <w:t>covered</w:t>
      </w:r>
      <w:r w:rsidR="00C33CBD" w:rsidRPr="00BD7B9E">
        <w:rPr>
          <w:rFonts w:ascii="Times New Roman" w:hAnsi="Times New Roman" w:cs="Times New Roman"/>
          <w:b/>
          <w:bCs/>
          <w:color w:val="000000" w:themeColor="text1"/>
        </w:rPr>
        <w:t xml:space="preserve"> in 2018-19.</w:t>
      </w:r>
    </w:p>
    <w:p w:rsidR="0047227B" w:rsidRPr="00BD7B9E" w:rsidRDefault="0047227B" w:rsidP="00B31F53">
      <w:pPr>
        <w:pStyle w:val="ListParagraph"/>
        <w:ind w:left="0" w:right="120"/>
        <w:jc w:val="both"/>
        <w:rPr>
          <w:rFonts w:ascii="Times New Roman" w:hAnsi="Times New Roman" w:cs="Times New Roman"/>
          <w:b/>
          <w:bCs/>
          <w:color w:val="000000" w:themeColor="text1"/>
        </w:rPr>
      </w:pPr>
    </w:p>
    <w:p w:rsidR="00E433CA" w:rsidRPr="00BD7B9E" w:rsidRDefault="001E28ED" w:rsidP="00B31F53">
      <w:pPr>
        <w:pStyle w:val="ListParagraph"/>
        <w:ind w:left="0" w:right="120"/>
        <w:jc w:val="both"/>
        <w:rPr>
          <w:rFonts w:ascii="Times New Roman" w:hAnsi="Times New Roman" w:cs="Times New Roman"/>
          <w:b/>
          <w:bCs/>
          <w:color w:val="000000" w:themeColor="text1"/>
        </w:rPr>
      </w:pPr>
      <w:r w:rsidRPr="00BD7B9E">
        <w:rPr>
          <w:rFonts w:ascii="Times New Roman" w:hAnsi="Times New Roman" w:cs="Times New Roman"/>
          <w:color w:val="000000" w:themeColor="text1"/>
        </w:rPr>
        <w:t>If we analyse this change in terms of percentage then it shows that m</w:t>
      </w:r>
      <w:r w:rsidR="00E433CA" w:rsidRPr="00BD7B9E">
        <w:rPr>
          <w:rFonts w:ascii="Times New Roman" w:hAnsi="Times New Roman" w:cs="Times New Roman"/>
          <w:color w:val="000000" w:themeColor="text1"/>
        </w:rPr>
        <w:t xml:space="preserve">ore than </w:t>
      </w:r>
      <w:r w:rsidR="00C33CBD" w:rsidRPr="00BD7B9E">
        <w:rPr>
          <w:rFonts w:ascii="Times New Roman" w:hAnsi="Times New Roman" w:cs="Times New Roman"/>
          <w:color w:val="000000" w:themeColor="text1"/>
        </w:rPr>
        <w:t>2%</w:t>
      </w:r>
      <w:r w:rsidR="00E433CA" w:rsidRPr="00BD7B9E">
        <w:rPr>
          <w:rFonts w:ascii="Times New Roman" w:hAnsi="Times New Roman" w:cs="Times New Roman"/>
          <w:color w:val="000000" w:themeColor="text1"/>
        </w:rPr>
        <w:t xml:space="preserve"> schools </w:t>
      </w:r>
      <w:r w:rsidR="00E433CA" w:rsidRPr="00BD7B9E">
        <w:rPr>
          <w:rFonts w:ascii="Times New Roman" w:hAnsi="Times New Roman" w:cs="Times New Roman"/>
          <w:b/>
          <w:bCs/>
          <w:color w:val="000000" w:themeColor="text1"/>
        </w:rPr>
        <w:t xml:space="preserve">increased in </w:t>
      </w:r>
      <w:r w:rsidR="00B77D4B" w:rsidRPr="00BD7B9E">
        <w:rPr>
          <w:rFonts w:ascii="Times New Roman" w:hAnsi="Times New Roman" w:cs="Times New Roman"/>
          <w:b/>
          <w:bCs/>
          <w:color w:val="000000" w:themeColor="text1"/>
        </w:rPr>
        <w:t>61</w:t>
      </w:r>
      <w:r w:rsidR="00E433CA" w:rsidRPr="00BD7B9E">
        <w:rPr>
          <w:rFonts w:ascii="Times New Roman" w:hAnsi="Times New Roman" w:cs="Times New Roman"/>
          <w:b/>
          <w:bCs/>
          <w:color w:val="000000" w:themeColor="text1"/>
        </w:rPr>
        <w:t xml:space="preserve"> districts</w:t>
      </w:r>
      <w:r w:rsidR="00E433CA" w:rsidRPr="00BD7B9E">
        <w:rPr>
          <w:rFonts w:ascii="Times New Roman" w:hAnsi="Times New Roman" w:cs="Times New Roman"/>
          <w:color w:val="000000" w:themeColor="text1"/>
        </w:rPr>
        <w:t xml:space="preserve">, while more than </w:t>
      </w:r>
      <w:r w:rsidR="00B77D4B" w:rsidRPr="00BD7B9E">
        <w:rPr>
          <w:rFonts w:ascii="Times New Roman" w:hAnsi="Times New Roman" w:cs="Times New Roman"/>
          <w:color w:val="000000" w:themeColor="text1"/>
        </w:rPr>
        <w:t>2%</w:t>
      </w:r>
      <w:r w:rsidR="00E433CA" w:rsidRPr="00BD7B9E">
        <w:rPr>
          <w:rFonts w:ascii="Times New Roman" w:hAnsi="Times New Roman" w:cs="Times New Roman"/>
          <w:color w:val="000000" w:themeColor="text1"/>
        </w:rPr>
        <w:t>schools</w:t>
      </w:r>
      <w:r w:rsidR="00E433CA" w:rsidRPr="00BD7B9E">
        <w:rPr>
          <w:rFonts w:ascii="Times New Roman" w:hAnsi="Times New Roman" w:cs="Times New Roman"/>
          <w:b/>
          <w:bCs/>
          <w:color w:val="000000" w:themeColor="text1"/>
        </w:rPr>
        <w:t xml:space="preserve"> decreased in </w:t>
      </w:r>
      <w:r w:rsidR="00B77D4B" w:rsidRPr="00BD7B9E">
        <w:rPr>
          <w:rFonts w:ascii="Times New Roman" w:hAnsi="Times New Roman" w:cs="Times New Roman"/>
          <w:b/>
          <w:bCs/>
          <w:color w:val="000000" w:themeColor="text1"/>
        </w:rPr>
        <w:t>136</w:t>
      </w:r>
      <w:r w:rsidR="00E433CA" w:rsidRPr="00BD7B9E">
        <w:rPr>
          <w:rFonts w:ascii="Times New Roman" w:hAnsi="Times New Roman" w:cs="Times New Roman"/>
          <w:b/>
          <w:bCs/>
          <w:color w:val="000000" w:themeColor="text1"/>
        </w:rPr>
        <w:t xml:space="preserve"> districts</w:t>
      </w:r>
      <w:r w:rsidR="00B77D4B" w:rsidRPr="00BD7B9E">
        <w:rPr>
          <w:rFonts w:ascii="Times New Roman" w:hAnsi="Times New Roman" w:cs="Times New Roman"/>
          <w:color w:val="000000" w:themeColor="text1"/>
        </w:rPr>
        <w:t xml:space="preserve">in 2018-19 as compared to 2017-18.  </w:t>
      </w:r>
      <w:r w:rsidR="0047227B" w:rsidRPr="00BD7B9E">
        <w:rPr>
          <w:rFonts w:ascii="Times New Roman" w:hAnsi="Times New Roman" w:cs="Times New Roman"/>
          <w:b/>
          <w:bCs/>
          <w:color w:val="000000" w:themeColor="text1"/>
        </w:rPr>
        <w:t>More than 10%</w:t>
      </w:r>
      <w:r w:rsidR="0047227B" w:rsidRPr="00BD7B9E">
        <w:rPr>
          <w:rFonts w:ascii="Times New Roman" w:hAnsi="Times New Roman" w:cs="Times New Roman"/>
          <w:color w:val="000000" w:themeColor="text1"/>
        </w:rPr>
        <w:t xml:space="preserve"> schools decreased in </w:t>
      </w:r>
      <w:r w:rsidR="0047227B" w:rsidRPr="00BD7B9E">
        <w:rPr>
          <w:rFonts w:ascii="Times New Roman" w:hAnsi="Times New Roman" w:cs="Times New Roman"/>
          <w:b/>
          <w:bCs/>
          <w:color w:val="000000" w:themeColor="text1"/>
        </w:rPr>
        <w:t>15 districts</w:t>
      </w:r>
      <w:r w:rsidR="0047227B" w:rsidRPr="00BD7B9E">
        <w:rPr>
          <w:rFonts w:ascii="Times New Roman" w:hAnsi="Times New Roman" w:cs="Times New Roman"/>
          <w:color w:val="000000" w:themeColor="text1"/>
        </w:rPr>
        <w:t xml:space="preserve">, while </w:t>
      </w:r>
      <w:r w:rsidR="0047227B" w:rsidRPr="00BD7B9E">
        <w:rPr>
          <w:rFonts w:ascii="Times New Roman" w:hAnsi="Times New Roman" w:cs="Times New Roman"/>
          <w:b/>
          <w:bCs/>
          <w:color w:val="000000" w:themeColor="text1"/>
        </w:rPr>
        <w:t>more than 25%</w:t>
      </w:r>
      <w:r w:rsidR="0047227B" w:rsidRPr="00BD7B9E">
        <w:rPr>
          <w:rFonts w:ascii="Times New Roman" w:hAnsi="Times New Roman" w:cs="Times New Roman"/>
          <w:color w:val="000000" w:themeColor="text1"/>
        </w:rPr>
        <w:t xml:space="preserve"> schools decreased in Bijapur district in </w:t>
      </w:r>
      <w:r w:rsidR="0047227B" w:rsidRPr="00BD7B9E">
        <w:rPr>
          <w:rFonts w:ascii="Times New Roman" w:hAnsi="Times New Roman" w:cs="Times New Roman"/>
          <w:color w:val="000000" w:themeColor="text1"/>
        </w:rPr>
        <w:lastRenderedPageBreak/>
        <w:t xml:space="preserve">Chhattisgarh state (1,103 in 2017-18 to 822 in 2018-19) and Lucknow in Uttar Pradesh state (5,416 in 2017-18 to 4,027 in 2018-19). </w:t>
      </w:r>
    </w:p>
    <w:p w:rsidR="0047227B" w:rsidRPr="00BD7B9E" w:rsidRDefault="0047227B" w:rsidP="00B31F53">
      <w:pPr>
        <w:ind w:right="120"/>
        <w:rPr>
          <w:rFonts w:ascii="Times New Roman" w:hAnsi="Times New Roman" w:cs="Times New Roman"/>
          <w:b/>
          <w:bCs/>
          <w:color w:val="000000" w:themeColor="text1"/>
          <w:u w:val="single"/>
        </w:rPr>
      </w:pPr>
      <w:r w:rsidRPr="00BD7B9E">
        <w:rPr>
          <w:rFonts w:ascii="Times New Roman" w:hAnsi="Times New Roman" w:cs="Times New Roman"/>
          <w:b/>
          <w:bCs/>
          <w:color w:val="000000" w:themeColor="text1"/>
          <w:u w:val="single"/>
        </w:rPr>
        <w:t xml:space="preserve">Comparison of number of teachersin 2017-18 and 2018-19 </w:t>
      </w:r>
    </w:p>
    <w:p w:rsidR="0047227B" w:rsidRPr="00BD7B9E" w:rsidRDefault="0047227B" w:rsidP="00B31F53">
      <w:pPr>
        <w:ind w:right="120"/>
        <w:rPr>
          <w:rFonts w:ascii="Times New Roman" w:hAnsi="Times New Roman" w:cs="Times New Roman"/>
          <w:color w:val="000000" w:themeColor="text1"/>
        </w:rPr>
      </w:pPr>
      <w:r w:rsidRPr="00BD7B9E">
        <w:rPr>
          <w:rFonts w:ascii="Times New Roman" w:hAnsi="Times New Roman" w:cs="Times New Roman"/>
          <w:color w:val="000000" w:themeColor="text1"/>
        </w:rPr>
        <w:t xml:space="preserve">Comparison of number of teachers in 2017-18 and 2018-19 by management at the national level is given below: </w:t>
      </w:r>
    </w:p>
    <w:tbl>
      <w:tblPr>
        <w:tblW w:w="8929" w:type="dxa"/>
        <w:tblLook w:val="04A0"/>
      </w:tblPr>
      <w:tblGrid>
        <w:gridCol w:w="3392"/>
        <w:gridCol w:w="1216"/>
        <w:gridCol w:w="1106"/>
        <w:gridCol w:w="1216"/>
        <w:gridCol w:w="1137"/>
        <w:gridCol w:w="1216"/>
      </w:tblGrid>
      <w:tr w:rsidR="0086309B" w:rsidRPr="00BD7B9E" w:rsidTr="0086309B">
        <w:trPr>
          <w:trHeight w:val="315"/>
        </w:trPr>
        <w:tc>
          <w:tcPr>
            <w:tcW w:w="3392" w:type="dxa"/>
            <w:tcBorders>
              <w:top w:val="single" w:sz="8" w:space="0" w:color="auto"/>
              <w:left w:val="single" w:sz="8" w:space="0" w:color="auto"/>
              <w:bottom w:val="single" w:sz="8" w:space="0" w:color="auto"/>
              <w:right w:val="nil"/>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eastAsia="en-IN"/>
              </w:rPr>
              <w:t> </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Govt.</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Aided</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Private</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Others</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47227B" w:rsidRPr="00BD7B9E" w:rsidRDefault="0047227B"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Total</w:t>
            </w:r>
          </w:p>
        </w:tc>
      </w:tr>
      <w:tr w:rsidR="0086309B" w:rsidRPr="00BD7B9E" w:rsidTr="0086309B">
        <w:trPr>
          <w:trHeight w:val="300"/>
        </w:trPr>
        <w:tc>
          <w:tcPr>
            <w:tcW w:w="3392" w:type="dxa"/>
            <w:tcBorders>
              <w:top w:val="nil"/>
              <w:left w:val="single" w:sz="8" w:space="0" w:color="auto"/>
              <w:bottom w:val="single" w:sz="4" w:space="0" w:color="auto"/>
              <w:right w:val="nil"/>
            </w:tcBorders>
            <w:shd w:val="clear" w:color="auto" w:fill="auto"/>
            <w:noWrap/>
            <w:hideMark/>
          </w:tcPr>
          <w:p w:rsidR="0047227B" w:rsidRPr="00BD7B9E" w:rsidRDefault="0047227B"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eastAsia="en-IN"/>
              </w:rPr>
              <w:t>Number of teachers ,2017-18</w:t>
            </w:r>
          </w:p>
        </w:tc>
        <w:tc>
          <w:tcPr>
            <w:tcW w:w="1134" w:type="dxa"/>
            <w:tcBorders>
              <w:top w:val="nil"/>
              <w:left w:val="single" w:sz="8" w:space="0" w:color="auto"/>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49,79,795</w:t>
            </w:r>
          </w:p>
        </w:tc>
        <w:tc>
          <w:tcPr>
            <w:tcW w:w="995"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8,40,728</w:t>
            </w:r>
          </w:p>
        </w:tc>
        <w:tc>
          <w:tcPr>
            <w:tcW w:w="1134"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30,72,133</w:t>
            </w:r>
          </w:p>
        </w:tc>
        <w:tc>
          <w:tcPr>
            <w:tcW w:w="1137"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3,63,445</w:t>
            </w:r>
          </w:p>
        </w:tc>
        <w:tc>
          <w:tcPr>
            <w:tcW w:w="1137" w:type="dxa"/>
            <w:tcBorders>
              <w:top w:val="nil"/>
              <w:left w:val="nil"/>
              <w:bottom w:val="single" w:sz="4" w:space="0" w:color="auto"/>
              <w:right w:val="single" w:sz="8"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92,56,101</w:t>
            </w:r>
          </w:p>
        </w:tc>
      </w:tr>
      <w:tr w:rsidR="0086309B" w:rsidRPr="00BD7B9E" w:rsidTr="0086309B">
        <w:trPr>
          <w:trHeight w:val="300"/>
        </w:trPr>
        <w:tc>
          <w:tcPr>
            <w:tcW w:w="3392" w:type="dxa"/>
            <w:tcBorders>
              <w:top w:val="nil"/>
              <w:left w:val="single" w:sz="8" w:space="0" w:color="auto"/>
              <w:bottom w:val="single" w:sz="4" w:space="0" w:color="auto"/>
              <w:right w:val="nil"/>
            </w:tcBorders>
            <w:shd w:val="clear" w:color="auto" w:fill="auto"/>
            <w:noWrap/>
            <w:hideMark/>
          </w:tcPr>
          <w:p w:rsidR="0047227B" w:rsidRPr="00BD7B9E" w:rsidRDefault="0047227B"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Number of teachers ,2018-19</w:t>
            </w:r>
          </w:p>
        </w:tc>
        <w:tc>
          <w:tcPr>
            <w:tcW w:w="1134" w:type="dxa"/>
            <w:tcBorders>
              <w:top w:val="nil"/>
              <w:left w:val="single" w:sz="8" w:space="0" w:color="auto"/>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49,45,827</w:t>
            </w:r>
          </w:p>
        </w:tc>
        <w:tc>
          <w:tcPr>
            <w:tcW w:w="995"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8,15,212</w:t>
            </w:r>
          </w:p>
        </w:tc>
        <w:tc>
          <w:tcPr>
            <w:tcW w:w="1134"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33,00,449</w:t>
            </w:r>
          </w:p>
        </w:tc>
        <w:tc>
          <w:tcPr>
            <w:tcW w:w="1137"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3,55,407</w:t>
            </w:r>
          </w:p>
        </w:tc>
        <w:tc>
          <w:tcPr>
            <w:tcW w:w="1137" w:type="dxa"/>
            <w:tcBorders>
              <w:top w:val="nil"/>
              <w:left w:val="nil"/>
              <w:bottom w:val="single" w:sz="4" w:space="0" w:color="auto"/>
              <w:right w:val="single" w:sz="8"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94,16,895</w:t>
            </w:r>
          </w:p>
        </w:tc>
      </w:tr>
      <w:tr w:rsidR="0086309B" w:rsidRPr="00BD7B9E" w:rsidTr="0086309B">
        <w:trPr>
          <w:trHeight w:val="517"/>
        </w:trPr>
        <w:tc>
          <w:tcPr>
            <w:tcW w:w="3392" w:type="dxa"/>
            <w:tcBorders>
              <w:top w:val="nil"/>
              <w:left w:val="single" w:sz="8" w:space="0" w:color="auto"/>
              <w:bottom w:val="single" w:sz="4" w:space="0" w:color="auto"/>
              <w:right w:val="nil"/>
            </w:tcBorders>
            <w:shd w:val="clear" w:color="auto" w:fill="auto"/>
            <w:hideMark/>
          </w:tcPr>
          <w:p w:rsidR="0047227B" w:rsidRPr="00BD7B9E" w:rsidRDefault="0047227B"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number (2017-18 to 2018-19)</w:t>
            </w:r>
          </w:p>
        </w:tc>
        <w:tc>
          <w:tcPr>
            <w:tcW w:w="1134" w:type="dxa"/>
            <w:tcBorders>
              <w:top w:val="nil"/>
              <w:left w:val="single" w:sz="8" w:space="0" w:color="auto"/>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-33,968</w:t>
            </w:r>
          </w:p>
        </w:tc>
        <w:tc>
          <w:tcPr>
            <w:tcW w:w="995"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-25,516</w:t>
            </w:r>
          </w:p>
        </w:tc>
        <w:tc>
          <w:tcPr>
            <w:tcW w:w="1134"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2,28,316</w:t>
            </w:r>
          </w:p>
        </w:tc>
        <w:tc>
          <w:tcPr>
            <w:tcW w:w="1137" w:type="dxa"/>
            <w:tcBorders>
              <w:top w:val="nil"/>
              <w:left w:val="nil"/>
              <w:bottom w:val="single" w:sz="4"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-8,038</w:t>
            </w:r>
          </w:p>
        </w:tc>
        <w:tc>
          <w:tcPr>
            <w:tcW w:w="1137" w:type="dxa"/>
            <w:tcBorders>
              <w:top w:val="nil"/>
              <w:left w:val="nil"/>
              <w:bottom w:val="single" w:sz="4" w:space="0" w:color="auto"/>
              <w:right w:val="single" w:sz="8"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1,60,794</w:t>
            </w:r>
          </w:p>
        </w:tc>
      </w:tr>
      <w:tr w:rsidR="0086309B" w:rsidRPr="00BD7B9E" w:rsidTr="0086309B">
        <w:trPr>
          <w:trHeight w:val="681"/>
        </w:trPr>
        <w:tc>
          <w:tcPr>
            <w:tcW w:w="3392" w:type="dxa"/>
            <w:tcBorders>
              <w:top w:val="nil"/>
              <w:left w:val="single" w:sz="8" w:space="0" w:color="auto"/>
              <w:bottom w:val="single" w:sz="8" w:space="0" w:color="auto"/>
              <w:right w:val="nil"/>
            </w:tcBorders>
            <w:shd w:val="clear" w:color="auto" w:fill="auto"/>
            <w:hideMark/>
          </w:tcPr>
          <w:p w:rsidR="0047227B" w:rsidRPr="00BD7B9E" w:rsidRDefault="0047227B"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percentage (2017-18 to 2018-19)</w:t>
            </w:r>
          </w:p>
        </w:tc>
        <w:tc>
          <w:tcPr>
            <w:tcW w:w="1134" w:type="dxa"/>
            <w:tcBorders>
              <w:top w:val="nil"/>
              <w:left w:val="single" w:sz="8" w:space="0" w:color="auto"/>
              <w:bottom w:val="single" w:sz="8"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-0.7</w:t>
            </w:r>
          </w:p>
        </w:tc>
        <w:tc>
          <w:tcPr>
            <w:tcW w:w="995" w:type="dxa"/>
            <w:tcBorders>
              <w:top w:val="nil"/>
              <w:left w:val="nil"/>
              <w:bottom w:val="single" w:sz="8"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-3.0</w:t>
            </w:r>
          </w:p>
        </w:tc>
        <w:tc>
          <w:tcPr>
            <w:tcW w:w="1134" w:type="dxa"/>
            <w:tcBorders>
              <w:top w:val="nil"/>
              <w:left w:val="nil"/>
              <w:bottom w:val="single" w:sz="8"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7.4</w:t>
            </w:r>
          </w:p>
        </w:tc>
        <w:tc>
          <w:tcPr>
            <w:tcW w:w="1137" w:type="dxa"/>
            <w:tcBorders>
              <w:top w:val="nil"/>
              <w:left w:val="nil"/>
              <w:bottom w:val="single" w:sz="8" w:space="0" w:color="auto"/>
              <w:right w:val="single" w:sz="4"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-2.2</w:t>
            </w:r>
          </w:p>
        </w:tc>
        <w:tc>
          <w:tcPr>
            <w:tcW w:w="1137" w:type="dxa"/>
            <w:tcBorders>
              <w:top w:val="nil"/>
              <w:left w:val="nil"/>
              <w:bottom w:val="single" w:sz="8" w:space="0" w:color="auto"/>
              <w:right w:val="single" w:sz="8" w:space="0" w:color="auto"/>
            </w:tcBorders>
            <w:shd w:val="clear" w:color="auto" w:fill="auto"/>
            <w:noWrap/>
            <w:hideMark/>
          </w:tcPr>
          <w:p w:rsidR="0047227B" w:rsidRPr="00BD7B9E" w:rsidRDefault="0047227B" w:rsidP="00B31F53">
            <w:pPr>
              <w:spacing w:after="0" w:line="240" w:lineRule="auto"/>
              <w:ind w:right="120"/>
              <w:jc w:val="right"/>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1.7</w:t>
            </w:r>
          </w:p>
        </w:tc>
      </w:tr>
    </w:tbl>
    <w:p w:rsidR="0047227B" w:rsidRPr="00BD7B9E" w:rsidRDefault="0047227B" w:rsidP="00B31F53">
      <w:pPr>
        <w:pStyle w:val="ListParagraph"/>
        <w:ind w:left="0" w:right="120"/>
        <w:jc w:val="both"/>
        <w:rPr>
          <w:rFonts w:ascii="Times New Roman" w:hAnsi="Times New Roman" w:cs="Times New Roman"/>
          <w:color w:val="000000" w:themeColor="text1"/>
        </w:rPr>
      </w:pPr>
    </w:p>
    <w:p w:rsidR="0086309B" w:rsidRPr="00BD7B9E" w:rsidRDefault="0086309B"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The total number of teachers </w:t>
      </w:r>
      <w:r w:rsidRPr="00BD7B9E">
        <w:rPr>
          <w:rFonts w:ascii="Times New Roman" w:hAnsi="Times New Roman" w:cs="Times New Roman"/>
          <w:b/>
          <w:bCs/>
          <w:color w:val="000000" w:themeColor="text1"/>
        </w:rPr>
        <w:t>increased</w:t>
      </w:r>
      <w:r w:rsidRPr="00BD7B9E">
        <w:rPr>
          <w:rFonts w:ascii="Times New Roman" w:hAnsi="Times New Roman" w:cs="Times New Roman"/>
          <w:color w:val="000000" w:themeColor="text1"/>
        </w:rPr>
        <w:t xml:space="preserve"> from 92,56,101 in 2017-18 to 94,16,895 in 2018-19 at the national level; </w:t>
      </w:r>
      <w:r w:rsidR="00176A85" w:rsidRPr="00BD7B9E">
        <w:rPr>
          <w:rFonts w:ascii="Times New Roman" w:hAnsi="Times New Roman" w:cs="Times New Roman"/>
          <w:color w:val="000000" w:themeColor="text1"/>
        </w:rPr>
        <w:t>thus,</w:t>
      </w:r>
      <w:r w:rsidRPr="00BD7B9E">
        <w:rPr>
          <w:rFonts w:ascii="Times New Roman" w:hAnsi="Times New Roman" w:cs="Times New Roman"/>
          <w:color w:val="000000" w:themeColor="text1"/>
        </w:rPr>
        <w:t xml:space="preserve"> showing </w:t>
      </w:r>
      <w:r w:rsidR="00FF2AE0" w:rsidRPr="00BD7B9E">
        <w:rPr>
          <w:rFonts w:ascii="Times New Roman" w:hAnsi="Times New Roman" w:cs="Times New Roman"/>
          <w:b/>
          <w:bCs/>
          <w:color w:val="000000" w:themeColor="text1"/>
        </w:rPr>
        <w:t>1,60,794 teachers</w:t>
      </w:r>
      <w:r w:rsidR="00FF2AE0" w:rsidRPr="00BD7B9E">
        <w:rPr>
          <w:rFonts w:ascii="Times New Roman" w:hAnsi="Times New Roman" w:cs="Times New Roman"/>
          <w:color w:val="000000" w:themeColor="text1"/>
        </w:rPr>
        <w:t xml:space="preserve"> increased</w:t>
      </w:r>
      <w:r w:rsidRPr="00BD7B9E">
        <w:rPr>
          <w:rFonts w:ascii="Times New Roman" w:hAnsi="Times New Roman" w:cs="Times New Roman"/>
          <w:color w:val="000000" w:themeColor="text1"/>
        </w:rPr>
        <w:t xml:space="preserve">, which is </w:t>
      </w:r>
      <w:r w:rsidRPr="00BD7B9E">
        <w:rPr>
          <w:rFonts w:ascii="Times New Roman" w:hAnsi="Times New Roman" w:cs="Times New Roman"/>
          <w:b/>
          <w:bCs/>
          <w:color w:val="000000" w:themeColor="text1"/>
        </w:rPr>
        <w:t>1.7 percent</w:t>
      </w:r>
      <w:r w:rsidRPr="00BD7B9E">
        <w:rPr>
          <w:rFonts w:ascii="Times New Roman" w:hAnsi="Times New Roman" w:cs="Times New Roman"/>
          <w:color w:val="000000" w:themeColor="text1"/>
        </w:rPr>
        <w:t xml:space="preserve"> of total teachers in 2017-18. The number of teachers increased in private management, while number of teachers decreased in Government, aided and others </w:t>
      </w:r>
      <w:r w:rsidR="001E4834" w:rsidRPr="00BD7B9E">
        <w:rPr>
          <w:rFonts w:ascii="Times New Roman" w:hAnsi="Times New Roman" w:cs="Times New Roman"/>
          <w:color w:val="000000" w:themeColor="text1"/>
        </w:rPr>
        <w:t xml:space="preserve">management </w:t>
      </w:r>
      <w:r w:rsidRPr="00BD7B9E">
        <w:rPr>
          <w:rFonts w:ascii="Times New Roman" w:hAnsi="Times New Roman" w:cs="Times New Roman"/>
          <w:color w:val="000000" w:themeColor="text1"/>
        </w:rPr>
        <w:t>at the national level. State and district wise comparison</w:t>
      </w:r>
      <w:r w:rsidR="00397AB1" w:rsidRPr="00BD7B9E">
        <w:rPr>
          <w:rFonts w:ascii="Times New Roman" w:hAnsi="Times New Roman" w:cs="Times New Roman"/>
          <w:color w:val="000000" w:themeColor="text1"/>
        </w:rPr>
        <w:t xml:space="preserve">of </w:t>
      </w:r>
      <w:r w:rsidRPr="00BD7B9E">
        <w:rPr>
          <w:rFonts w:ascii="Times New Roman" w:hAnsi="Times New Roman" w:cs="Times New Roman"/>
          <w:color w:val="000000" w:themeColor="text1"/>
        </w:rPr>
        <w:t xml:space="preserve">number of teachers in 2017-18 and 2018-19 is available on </w:t>
      </w:r>
      <w:r w:rsidRPr="00BD7B9E">
        <w:rPr>
          <w:rFonts w:ascii="Times New Roman" w:hAnsi="Times New Roman" w:cs="Times New Roman"/>
          <w:b/>
          <w:bCs/>
          <w:color w:val="000000" w:themeColor="text1"/>
        </w:rPr>
        <w:t>Annex-2.</w:t>
      </w:r>
    </w:p>
    <w:p w:rsidR="0086309B" w:rsidRPr="00BD7B9E" w:rsidRDefault="0086309B" w:rsidP="00B31F53">
      <w:pPr>
        <w:pStyle w:val="ListParagraph"/>
        <w:ind w:left="0" w:right="120"/>
        <w:jc w:val="both"/>
        <w:rPr>
          <w:rFonts w:ascii="Times New Roman" w:hAnsi="Times New Roman" w:cs="Times New Roman"/>
          <w:color w:val="000000" w:themeColor="text1"/>
        </w:rPr>
      </w:pPr>
    </w:p>
    <w:p w:rsidR="001E4834" w:rsidRPr="00BD7B9E" w:rsidRDefault="001E4834"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Analysis of comparison of number of </w:t>
      </w:r>
      <w:r w:rsidR="00686D3B" w:rsidRPr="00BD7B9E">
        <w:rPr>
          <w:rFonts w:ascii="Times New Roman" w:hAnsi="Times New Roman" w:cs="Times New Roman"/>
          <w:color w:val="000000" w:themeColor="text1"/>
        </w:rPr>
        <w:t>teachers in</w:t>
      </w:r>
      <w:r w:rsidRPr="00BD7B9E">
        <w:rPr>
          <w:rFonts w:ascii="Times New Roman" w:hAnsi="Times New Roman" w:cs="Times New Roman"/>
          <w:color w:val="000000" w:themeColor="text1"/>
        </w:rPr>
        <w:t xml:space="preserve"> 2017-18 and 2018-19 shows that number of teachers </w:t>
      </w:r>
      <w:r w:rsidRPr="00BD7B9E">
        <w:rPr>
          <w:rFonts w:ascii="Times New Roman" w:hAnsi="Times New Roman" w:cs="Times New Roman"/>
          <w:b/>
          <w:bCs/>
          <w:color w:val="000000" w:themeColor="text1"/>
        </w:rPr>
        <w:t>increased in 16 state/UTs</w:t>
      </w:r>
      <w:r w:rsidRPr="00BD7B9E">
        <w:rPr>
          <w:rFonts w:ascii="Times New Roman" w:hAnsi="Times New Roman" w:cs="Times New Roman"/>
          <w:color w:val="000000" w:themeColor="text1"/>
        </w:rPr>
        <w:t xml:space="preserve"> while it </w:t>
      </w:r>
      <w:r w:rsidRPr="00BD7B9E">
        <w:rPr>
          <w:rFonts w:ascii="Times New Roman" w:hAnsi="Times New Roman" w:cs="Times New Roman"/>
          <w:b/>
          <w:bCs/>
          <w:color w:val="000000" w:themeColor="text1"/>
        </w:rPr>
        <w:t>decreased in 15 state/UTs</w:t>
      </w:r>
      <w:r w:rsidRPr="00BD7B9E">
        <w:rPr>
          <w:rFonts w:ascii="Times New Roman" w:hAnsi="Times New Roman" w:cs="Times New Roman"/>
          <w:color w:val="000000" w:themeColor="text1"/>
        </w:rPr>
        <w:t xml:space="preserve">. </w:t>
      </w:r>
      <w:r w:rsidR="00686D3B" w:rsidRPr="00BD7B9E">
        <w:rPr>
          <w:rFonts w:ascii="Times New Roman" w:hAnsi="Times New Roman" w:cs="Times New Roman"/>
          <w:color w:val="000000" w:themeColor="text1"/>
        </w:rPr>
        <w:t xml:space="preserve">Number of teachers </w:t>
      </w:r>
      <w:r w:rsidR="00686D3B" w:rsidRPr="00BD7B9E">
        <w:rPr>
          <w:rFonts w:ascii="Times New Roman" w:hAnsi="Times New Roman" w:cs="Times New Roman"/>
          <w:b/>
          <w:bCs/>
          <w:color w:val="000000" w:themeColor="text1"/>
        </w:rPr>
        <w:t>increased more than 40,000 in three states</w:t>
      </w:r>
      <w:r w:rsidR="00686D3B" w:rsidRPr="00BD7B9E">
        <w:rPr>
          <w:rFonts w:ascii="Times New Roman" w:hAnsi="Times New Roman" w:cs="Times New Roman"/>
          <w:color w:val="000000" w:themeColor="text1"/>
        </w:rPr>
        <w:t xml:space="preserve"> namely, Uttar Pradesh (</w:t>
      </w:r>
      <w:r w:rsidRPr="00BD7B9E">
        <w:rPr>
          <w:rFonts w:ascii="Times New Roman" w:hAnsi="Times New Roman" w:cs="Times New Roman"/>
          <w:color w:val="000000" w:themeColor="text1"/>
        </w:rPr>
        <w:t>84,110</w:t>
      </w:r>
      <w:r w:rsidR="00686D3B" w:rsidRPr="00BD7B9E">
        <w:rPr>
          <w:rFonts w:ascii="Times New Roman" w:hAnsi="Times New Roman" w:cs="Times New Roman"/>
          <w:color w:val="000000" w:themeColor="text1"/>
        </w:rPr>
        <w:t>), Rajasthan (</w:t>
      </w:r>
      <w:r w:rsidRPr="00BD7B9E">
        <w:rPr>
          <w:rFonts w:ascii="Times New Roman" w:hAnsi="Times New Roman" w:cs="Times New Roman"/>
          <w:color w:val="000000" w:themeColor="text1"/>
        </w:rPr>
        <w:t>60,969</w:t>
      </w:r>
      <w:r w:rsidR="00686D3B" w:rsidRPr="00BD7B9E">
        <w:rPr>
          <w:rFonts w:ascii="Times New Roman" w:hAnsi="Times New Roman" w:cs="Times New Roman"/>
          <w:color w:val="000000" w:themeColor="text1"/>
        </w:rPr>
        <w:t>) and Karnataka (43,627)</w:t>
      </w:r>
      <w:r w:rsidRPr="00BD7B9E">
        <w:rPr>
          <w:rFonts w:ascii="Times New Roman" w:hAnsi="Times New Roman" w:cs="Times New Roman"/>
          <w:color w:val="000000" w:themeColor="text1"/>
        </w:rPr>
        <w:t xml:space="preserve"> in 2018-19 as compared to 2017-18, while </w:t>
      </w:r>
      <w:r w:rsidRPr="00BD7B9E">
        <w:rPr>
          <w:rFonts w:ascii="Times New Roman" w:hAnsi="Times New Roman" w:cs="Times New Roman"/>
          <w:b/>
          <w:bCs/>
          <w:color w:val="000000" w:themeColor="text1"/>
        </w:rPr>
        <w:t xml:space="preserve">more than 10,000 </w:t>
      </w:r>
      <w:r w:rsidR="00686D3B" w:rsidRPr="00BD7B9E">
        <w:rPr>
          <w:rFonts w:ascii="Times New Roman" w:hAnsi="Times New Roman" w:cs="Times New Roman"/>
          <w:b/>
          <w:bCs/>
          <w:color w:val="000000" w:themeColor="text1"/>
        </w:rPr>
        <w:t xml:space="preserve">teachers </w:t>
      </w:r>
      <w:r w:rsidRPr="00BD7B9E">
        <w:rPr>
          <w:rFonts w:ascii="Times New Roman" w:hAnsi="Times New Roman" w:cs="Times New Roman"/>
          <w:b/>
          <w:bCs/>
          <w:color w:val="000000" w:themeColor="text1"/>
        </w:rPr>
        <w:t>decreased in five states</w:t>
      </w:r>
      <w:r w:rsidRPr="00BD7B9E">
        <w:rPr>
          <w:rFonts w:ascii="Times New Roman" w:hAnsi="Times New Roman" w:cs="Times New Roman"/>
          <w:color w:val="000000" w:themeColor="text1"/>
        </w:rPr>
        <w:t xml:space="preserve"> namely, Ma</w:t>
      </w:r>
      <w:r w:rsidR="00686D3B" w:rsidRPr="00BD7B9E">
        <w:rPr>
          <w:rFonts w:ascii="Times New Roman" w:hAnsi="Times New Roman" w:cs="Times New Roman"/>
          <w:color w:val="000000" w:themeColor="text1"/>
        </w:rPr>
        <w:t>dh</w:t>
      </w:r>
      <w:r w:rsidRPr="00BD7B9E">
        <w:rPr>
          <w:rFonts w:ascii="Times New Roman" w:hAnsi="Times New Roman" w:cs="Times New Roman"/>
          <w:color w:val="000000" w:themeColor="text1"/>
        </w:rPr>
        <w:t xml:space="preserve">ya Pradesh (31,335), Bihar (15,013), </w:t>
      </w:r>
      <w:r w:rsidR="00686D3B" w:rsidRPr="00BD7B9E">
        <w:rPr>
          <w:rFonts w:ascii="Times New Roman" w:hAnsi="Times New Roman" w:cs="Times New Roman"/>
          <w:color w:val="000000" w:themeColor="text1"/>
        </w:rPr>
        <w:t>Kerala (14,525), Tamil Nadu (12,751) and Odisha (12,748)</w:t>
      </w:r>
      <w:r w:rsidRPr="00BD7B9E">
        <w:rPr>
          <w:rFonts w:ascii="Times New Roman" w:hAnsi="Times New Roman" w:cs="Times New Roman"/>
          <w:color w:val="000000" w:themeColor="text1"/>
        </w:rPr>
        <w:t xml:space="preserve">. If we analyse this change in terms of percentage then it shows that more than 2% </w:t>
      </w:r>
      <w:r w:rsidR="00686D3B" w:rsidRPr="00BD7B9E">
        <w:rPr>
          <w:rFonts w:ascii="Times New Roman" w:hAnsi="Times New Roman" w:cs="Times New Roman"/>
          <w:color w:val="000000" w:themeColor="text1"/>
        </w:rPr>
        <w:t xml:space="preserve">teachers increased in </w:t>
      </w:r>
      <w:r w:rsidR="00686D3B" w:rsidRPr="00BD7B9E">
        <w:rPr>
          <w:rFonts w:ascii="Times New Roman" w:hAnsi="Times New Roman" w:cs="Times New Roman"/>
          <w:b/>
          <w:bCs/>
          <w:color w:val="000000" w:themeColor="text1"/>
        </w:rPr>
        <w:t>9 states</w:t>
      </w:r>
      <w:r w:rsidR="00686D3B" w:rsidRPr="00BD7B9E">
        <w:rPr>
          <w:rFonts w:ascii="Times New Roman" w:hAnsi="Times New Roman" w:cs="Times New Roman"/>
          <w:color w:val="000000" w:themeColor="text1"/>
        </w:rPr>
        <w:t xml:space="preserve"> and more than 2% </w:t>
      </w:r>
      <w:r w:rsidRPr="00BD7B9E">
        <w:rPr>
          <w:rFonts w:ascii="Times New Roman" w:hAnsi="Times New Roman" w:cs="Times New Roman"/>
          <w:color w:val="000000" w:themeColor="text1"/>
        </w:rPr>
        <w:t xml:space="preserve">decreased </w:t>
      </w:r>
      <w:r w:rsidR="00686D3B" w:rsidRPr="00BD7B9E">
        <w:rPr>
          <w:rFonts w:ascii="Times New Roman" w:hAnsi="Times New Roman" w:cs="Times New Roman"/>
          <w:color w:val="000000" w:themeColor="text1"/>
        </w:rPr>
        <w:t xml:space="preserve">in </w:t>
      </w:r>
      <w:r w:rsidR="00686D3B" w:rsidRPr="00BD7B9E">
        <w:rPr>
          <w:rFonts w:ascii="Times New Roman" w:hAnsi="Times New Roman" w:cs="Times New Roman"/>
          <w:b/>
          <w:bCs/>
          <w:color w:val="000000" w:themeColor="text1"/>
        </w:rPr>
        <w:t>11 states</w:t>
      </w:r>
      <w:r w:rsidR="00686D3B" w:rsidRPr="00BD7B9E">
        <w:rPr>
          <w:rFonts w:ascii="Times New Roman" w:hAnsi="Times New Roman" w:cs="Times New Roman"/>
          <w:color w:val="000000" w:themeColor="text1"/>
        </w:rPr>
        <w:t xml:space="preserve">. </w:t>
      </w:r>
      <w:r w:rsidR="00AF5FD8" w:rsidRPr="00BD7B9E">
        <w:rPr>
          <w:rFonts w:ascii="Times New Roman" w:hAnsi="Times New Roman" w:cs="Times New Roman"/>
          <w:color w:val="000000" w:themeColor="text1"/>
        </w:rPr>
        <w:t xml:space="preserve">More than 10% teachers increased in Delhi (1,39,258 to 1,55,668) and Karnataka (4,22,146 to 4,65,773), while more than 5% teachers decreased in </w:t>
      </w:r>
      <w:r w:rsidRPr="00BD7B9E">
        <w:rPr>
          <w:rFonts w:ascii="Times New Roman" w:hAnsi="Times New Roman" w:cs="Times New Roman"/>
          <w:color w:val="000000" w:themeColor="text1"/>
        </w:rPr>
        <w:t xml:space="preserve">in </w:t>
      </w:r>
      <w:r w:rsidR="00AF5FD8" w:rsidRPr="00BD7B9E">
        <w:rPr>
          <w:rFonts w:ascii="Times New Roman" w:hAnsi="Times New Roman" w:cs="Times New Roman"/>
          <w:color w:val="000000" w:themeColor="text1"/>
        </w:rPr>
        <w:t>five</w:t>
      </w:r>
      <w:r w:rsidRPr="00BD7B9E">
        <w:rPr>
          <w:rFonts w:ascii="Times New Roman" w:hAnsi="Times New Roman" w:cs="Times New Roman"/>
          <w:color w:val="000000" w:themeColor="text1"/>
        </w:rPr>
        <w:t xml:space="preserve"> states namely,</w:t>
      </w:r>
      <w:r w:rsidR="00AF5FD8" w:rsidRPr="00BD7B9E">
        <w:rPr>
          <w:rFonts w:ascii="Times New Roman" w:hAnsi="Times New Roman" w:cs="Times New Roman"/>
          <w:color w:val="000000" w:themeColor="text1"/>
        </w:rPr>
        <w:t xml:space="preserve">Daman &amp; Diu, Kerala (2,71,755 to 2,57,230), Lakshadweep, Madhya Pradesh (6,10,573 to 5,79,238) and Sikkim. </w:t>
      </w:r>
    </w:p>
    <w:p w:rsidR="0086309B" w:rsidRPr="00BD7B9E" w:rsidRDefault="0086309B" w:rsidP="00B31F53">
      <w:pPr>
        <w:pStyle w:val="ListParagraph"/>
        <w:ind w:left="0" w:right="120"/>
        <w:jc w:val="both"/>
        <w:rPr>
          <w:rFonts w:ascii="Times New Roman" w:hAnsi="Times New Roman" w:cs="Times New Roman"/>
          <w:color w:val="000000" w:themeColor="text1"/>
        </w:rPr>
      </w:pPr>
    </w:p>
    <w:p w:rsidR="00AF5FD8" w:rsidRPr="00BD7B9E" w:rsidRDefault="00AF5FD8" w:rsidP="00B31F53">
      <w:pPr>
        <w:pStyle w:val="ListParagraph"/>
        <w:ind w:left="0" w:right="120"/>
        <w:jc w:val="both"/>
        <w:rPr>
          <w:rFonts w:ascii="Times New Roman" w:hAnsi="Times New Roman" w:cs="Times New Roman"/>
          <w:b/>
          <w:bCs/>
          <w:color w:val="000000" w:themeColor="text1"/>
        </w:rPr>
      </w:pPr>
      <w:r w:rsidRPr="00BD7B9E">
        <w:rPr>
          <w:rFonts w:ascii="Times New Roman" w:hAnsi="Times New Roman" w:cs="Times New Roman"/>
          <w:color w:val="000000" w:themeColor="text1"/>
        </w:rPr>
        <w:t>More than 1</w:t>
      </w:r>
      <w:r w:rsidR="00952759" w:rsidRPr="00BD7B9E">
        <w:rPr>
          <w:rFonts w:ascii="Times New Roman" w:hAnsi="Times New Roman" w:cs="Times New Roman"/>
          <w:color w:val="000000" w:themeColor="text1"/>
        </w:rPr>
        <w:t>,</w:t>
      </w:r>
      <w:r w:rsidRPr="00BD7B9E">
        <w:rPr>
          <w:rFonts w:ascii="Times New Roman" w:hAnsi="Times New Roman" w:cs="Times New Roman"/>
          <w:color w:val="000000" w:themeColor="text1"/>
        </w:rPr>
        <w:t>00</w:t>
      </w:r>
      <w:r w:rsidR="00952759" w:rsidRPr="00BD7B9E">
        <w:rPr>
          <w:rFonts w:ascii="Times New Roman" w:hAnsi="Times New Roman" w:cs="Times New Roman"/>
          <w:color w:val="000000" w:themeColor="text1"/>
        </w:rPr>
        <w:t>0teachers</w:t>
      </w:r>
      <w:r w:rsidRPr="00BD7B9E">
        <w:rPr>
          <w:rFonts w:ascii="Times New Roman" w:hAnsi="Times New Roman" w:cs="Times New Roman"/>
          <w:b/>
          <w:bCs/>
          <w:color w:val="000000" w:themeColor="text1"/>
        </w:rPr>
        <w:t>increased in 1</w:t>
      </w:r>
      <w:r w:rsidR="00952759" w:rsidRPr="00BD7B9E">
        <w:rPr>
          <w:rFonts w:ascii="Times New Roman" w:hAnsi="Times New Roman" w:cs="Times New Roman"/>
          <w:b/>
          <w:bCs/>
          <w:color w:val="000000" w:themeColor="text1"/>
        </w:rPr>
        <w:t>15</w:t>
      </w:r>
      <w:r w:rsidRPr="00BD7B9E">
        <w:rPr>
          <w:rFonts w:ascii="Times New Roman" w:hAnsi="Times New Roman" w:cs="Times New Roman"/>
          <w:b/>
          <w:bCs/>
          <w:color w:val="000000" w:themeColor="text1"/>
        </w:rPr>
        <w:t xml:space="preserve"> districts</w:t>
      </w:r>
      <w:r w:rsidRPr="00BD7B9E">
        <w:rPr>
          <w:rFonts w:ascii="Times New Roman" w:hAnsi="Times New Roman" w:cs="Times New Roman"/>
          <w:color w:val="000000" w:themeColor="text1"/>
        </w:rPr>
        <w:t>, while more than 1</w:t>
      </w:r>
      <w:r w:rsidR="00952759" w:rsidRPr="00BD7B9E">
        <w:rPr>
          <w:rFonts w:ascii="Times New Roman" w:hAnsi="Times New Roman" w:cs="Times New Roman"/>
          <w:color w:val="000000" w:themeColor="text1"/>
        </w:rPr>
        <w:t>,000teachers</w:t>
      </w:r>
      <w:r w:rsidRPr="00BD7B9E">
        <w:rPr>
          <w:rFonts w:ascii="Times New Roman" w:hAnsi="Times New Roman" w:cs="Times New Roman"/>
          <w:b/>
          <w:bCs/>
          <w:color w:val="000000" w:themeColor="text1"/>
        </w:rPr>
        <w:t xml:space="preserve"> decreased in </w:t>
      </w:r>
      <w:r w:rsidR="00952759" w:rsidRPr="00BD7B9E">
        <w:rPr>
          <w:rFonts w:ascii="Times New Roman" w:hAnsi="Times New Roman" w:cs="Times New Roman"/>
          <w:b/>
          <w:bCs/>
          <w:color w:val="000000" w:themeColor="text1"/>
        </w:rPr>
        <w:t xml:space="preserve">49 districts. </w:t>
      </w:r>
      <w:r w:rsidR="00176A85" w:rsidRPr="00BD7B9E">
        <w:rPr>
          <w:rFonts w:ascii="Times New Roman" w:hAnsi="Times New Roman" w:cs="Times New Roman"/>
          <w:b/>
          <w:bCs/>
          <w:color w:val="000000" w:themeColor="text1"/>
        </w:rPr>
        <w:t xml:space="preserve">More than 2,000 teachers decreased in seven districts </w:t>
      </w:r>
      <w:r w:rsidR="00176A85" w:rsidRPr="00BD7B9E">
        <w:rPr>
          <w:rFonts w:ascii="Times New Roman" w:hAnsi="Times New Roman" w:cs="Times New Roman"/>
          <w:color w:val="000000" w:themeColor="text1"/>
        </w:rPr>
        <w:t>namely, Purba Champaran (Bihar), Bhopal, Indore,Sehore, Vidisha (MP), Ballia and Pratapgarh (UP).</w:t>
      </w:r>
      <w:r w:rsidRPr="00BD7B9E">
        <w:rPr>
          <w:rFonts w:ascii="Times New Roman" w:hAnsi="Times New Roman" w:cs="Times New Roman"/>
          <w:b/>
          <w:bCs/>
          <w:color w:val="000000" w:themeColor="text1"/>
        </w:rPr>
        <w:t xml:space="preserve">In </w:t>
      </w:r>
      <w:r w:rsidR="00952759" w:rsidRPr="00BD7B9E">
        <w:rPr>
          <w:rFonts w:ascii="Times New Roman" w:hAnsi="Times New Roman" w:cs="Times New Roman"/>
          <w:b/>
          <w:bCs/>
          <w:color w:val="000000" w:themeColor="text1"/>
        </w:rPr>
        <w:t>Balia</w:t>
      </w:r>
      <w:r w:rsidRPr="00BD7B9E">
        <w:rPr>
          <w:rFonts w:ascii="Times New Roman" w:hAnsi="Times New Roman" w:cs="Times New Roman"/>
          <w:b/>
          <w:bCs/>
          <w:color w:val="000000" w:themeColor="text1"/>
        </w:rPr>
        <w:t xml:space="preserve"> district</w:t>
      </w:r>
      <w:r w:rsidR="00952759" w:rsidRPr="00BD7B9E">
        <w:rPr>
          <w:rFonts w:ascii="Times New Roman" w:hAnsi="Times New Roman" w:cs="Times New Roman"/>
          <w:b/>
          <w:bCs/>
          <w:color w:val="000000" w:themeColor="text1"/>
        </w:rPr>
        <w:t xml:space="preserve"> (UP)</w:t>
      </w:r>
      <w:r w:rsidRPr="00BD7B9E">
        <w:rPr>
          <w:rFonts w:ascii="Times New Roman" w:hAnsi="Times New Roman" w:cs="Times New Roman"/>
          <w:b/>
          <w:bCs/>
          <w:color w:val="000000" w:themeColor="text1"/>
        </w:rPr>
        <w:t xml:space="preserve">, </w:t>
      </w:r>
      <w:r w:rsidR="00952759" w:rsidRPr="00BD7B9E">
        <w:rPr>
          <w:rFonts w:ascii="Times New Roman" w:hAnsi="Times New Roman" w:cs="Times New Roman"/>
          <w:b/>
          <w:bCs/>
          <w:color w:val="000000" w:themeColor="text1"/>
        </w:rPr>
        <w:t>23,802teachers</w:t>
      </w:r>
      <w:r w:rsidRPr="00BD7B9E">
        <w:rPr>
          <w:rFonts w:ascii="Times New Roman" w:hAnsi="Times New Roman" w:cs="Times New Roman"/>
          <w:b/>
          <w:bCs/>
          <w:color w:val="000000" w:themeColor="text1"/>
        </w:rPr>
        <w:t xml:space="preserve"> were reported in 2017-18, while only </w:t>
      </w:r>
      <w:r w:rsidR="00952759" w:rsidRPr="00BD7B9E">
        <w:rPr>
          <w:rFonts w:ascii="Times New Roman" w:hAnsi="Times New Roman" w:cs="Times New Roman"/>
          <w:b/>
          <w:bCs/>
          <w:color w:val="000000" w:themeColor="text1"/>
        </w:rPr>
        <w:t>18,217teachers</w:t>
      </w:r>
      <w:r w:rsidRPr="00BD7B9E">
        <w:rPr>
          <w:rFonts w:ascii="Times New Roman" w:hAnsi="Times New Roman" w:cs="Times New Roman"/>
          <w:b/>
          <w:bCs/>
          <w:color w:val="000000" w:themeColor="text1"/>
        </w:rPr>
        <w:t xml:space="preserve"> were </w:t>
      </w:r>
      <w:r w:rsidR="00952759" w:rsidRPr="00BD7B9E">
        <w:rPr>
          <w:rFonts w:ascii="Times New Roman" w:hAnsi="Times New Roman" w:cs="Times New Roman"/>
          <w:b/>
          <w:bCs/>
          <w:color w:val="000000" w:themeColor="text1"/>
        </w:rPr>
        <w:t>reported</w:t>
      </w:r>
      <w:r w:rsidRPr="00BD7B9E">
        <w:rPr>
          <w:rFonts w:ascii="Times New Roman" w:hAnsi="Times New Roman" w:cs="Times New Roman"/>
          <w:b/>
          <w:bCs/>
          <w:color w:val="000000" w:themeColor="text1"/>
        </w:rPr>
        <w:t xml:space="preserve"> in 2018-19.</w:t>
      </w:r>
    </w:p>
    <w:p w:rsidR="00176A85" w:rsidRPr="00BD7B9E" w:rsidRDefault="00176A85" w:rsidP="00B31F53">
      <w:pPr>
        <w:pStyle w:val="ListParagraph"/>
        <w:ind w:left="0" w:right="120"/>
        <w:jc w:val="both"/>
        <w:rPr>
          <w:rFonts w:ascii="Times New Roman" w:hAnsi="Times New Roman" w:cs="Times New Roman"/>
          <w:color w:val="000000" w:themeColor="text1"/>
        </w:rPr>
      </w:pPr>
    </w:p>
    <w:p w:rsidR="00562EC9" w:rsidRPr="00BD7B9E" w:rsidRDefault="00176A85"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If we analyse this change in terms of percentage then it shows that more than 10% teachers </w:t>
      </w:r>
      <w:r w:rsidRPr="00BD7B9E">
        <w:rPr>
          <w:rFonts w:ascii="Times New Roman" w:hAnsi="Times New Roman" w:cs="Times New Roman"/>
          <w:b/>
          <w:bCs/>
          <w:color w:val="000000" w:themeColor="text1"/>
        </w:rPr>
        <w:t>increased in 78 districts</w:t>
      </w:r>
      <w:r w:rsidRPr="00BD7B9E">
        <w:rPr>
          <w:rFonts w:ascii="Times New Roman" w:hAnsi="Times New Roman" w:cs="Times New Roman"/>
          <w:color w:val="000000" w:themeColor="text1"/>
        </w:rPr>
        <w:t>, while more than 10% schools</w:t>
      </w:r>
      <w:r w:rsidRPr="00BD7B9E">
        <w:rPr>
          <w:rFonts w:ascii="Times New Roman" w:hAnsi="Times New Roman" w:cs="Times New Roman"/>
          <w:b/>
          <w:bCs/>
          <w:color w:val="000000" w:themeColor="text1"/>
        </w:rPr>
        <w:t xml:space="preserve"> decreased in 26 districts</w:t>
      </w:r>
      <w:r w:rsidRPr="00BD7B9E">
        <w:rPr>
          <w:rFonts w:ascii="Times New Roman" w:hAnsi="Times New Roman" w:cs="Times New Roman"/>
          <w:color w:val="000000" w:themeColor="text1"/>
        </w:rPr>
        <w:t>in 2018-19 as compared to 2017-18.  M</w:t>
      </w:r>
      <w:r w:rsidRPr="00BD7B9E">
        <w:rPr>
          <w:rFonts w:ascii="Times New Roman" w:hAnsi="Times New Roman" w:cs="Times New Roman"/>
          <w:b/>
          <w:bCs/>
          <w:color w:val="000000" w:themeColor="text1"/>
        </w:rPr>
        <w:t>ore than 15%</w:t>
      </w:r>
      <w:r w:rsidR="00562EC9" w:rsidRPr="00BD7B9E">
        <w:rPr>
          <w:rFonts w:ascii="Times New Roman" w:hAnsi="Times New Roman" w:cs="Times New Roman"/>
          <w:b/>
          <w:bCs/>
          <w:color w:val="000000" w:themeColor="text1"/>
        </w:rPr>
        <w:t>teachers</w:t>
      </w:r>
      <w:r w:rsidRPr="00BD7B9E">
        <w:rPr>
          <w:rFonts w:ascii="Times New Roman" w:hAnsi="Times New Roman" w:cs="Times New Roman"/>
          <w:b/>
          <w:bCs/>
          <w:color w:val="000000" w:themeColor="text1"/>
        </w:rPr>
        <w:t xml:space="preserve"> decreased in </w:t>
      </w:r>
      <w:r w:rsidR="00D473CC" w:rsidRPr="00BD7B9E">
        <w:rPr>
          <w:rFonts w:ascii="Times New Roman" w:hAnsi="Times New Roman" w:cs="Times New Roman"/>
          <w:b/>
          <w:bCs/>
          <w:color w:val="000000" w:themeColor="text1"/>
        </w:rPr>
        <w:t>8 districts</w:t>
      </w:r>
      <w:r w:rsidR="00D473CC" w:rsidRPr="00BD7B9E">
        <w:rPr>
          <w:rFonts w:ascii="Times New Roman" w:hAnsi="Times New Roman" w:cs="Times New Roman"/>
          <w:color w:val="000000" w:themeColor="text1"/>
        </w:rPr>
        <w:t xml:space="preserve"> namely,  Diu (Daman and Diu, 575 to 416), Ballia (UP, 23,802 to 18,217) , Pithoragarh (Uttarakhand, 8569 to 6,791) , Sehore ( MP, 12,538 to 10,207) ,  Panna (MP, 10,494 to 8,768), Hoshangabad (MP, 11,365 to 9,533), Khammam (Telangana, 11,107 to 9,351) and Kamle (Arunachal Pradesh, 486 to 412)</w:t>
      </w:r>
      <w:r w:rsidR="00562EC9" w:rsidRPr="00BD7B9E">
        <w:rPr>
          <w:rFonts w:ascii="Times New Roman" w:hAnsi="Times New Roman" w:cs="Times New Roman"/>
          <w:color w:val="000000" w:themeColor="text1"/>
        </w:rPr>
        <w:t xml:space="preserve"> and it is due to decrease number of teachers in all </w:t>
      </w:r>
      <w:r w:rsidR="00176AC1" w:rsidRPr="00BD7B9E">
        <w:rPr>
          <w:rFonts w:ascii="Times New Roman" w:hAnsi="Times New Roman" w:cs="Times New Roman"/>
          <w:color w:val="000000" w:themeColor="text1"/>
        </w:rPr>
        <w:t>type</w:t>
      </w:r>
      <w:r w:rsidR="00562EC9" w:rsidRPr="00BD7B9E">
        <w:rPr>
          <w:rFonts w:ascii="Times New Roman" w:hAnsi="Times New Roman" w:cs="Times New Roman"/>
          <w:color w:val="000000" w:themeColor="text1"/>
        </w:rPr>
        <w:t xml:space="preserve"> of management schools. M</w:t>
      </w:r>
      <w:r w:rsidR="00562EC9" w:rsidRPr="00BD7B9E">
        <w:rPr>
          <w:rFonts w:ascii="Times New Roman" w:hAnsi="Times New Roman" w:cs="Times New Roman"/>
          <w:b/>
          <w:bCs/>
          <w:color w:val="000000" w:themeColor="text1"/>
        </w:rPr>
        <w:t>ore than 25%teachers increased in 8 districts</w:t>
      </w:r>
      <w:r w:rsidR="00562EC9" w:rsidRPr="00BD7B9E">
        <w:rPr>
          <w:rFonts w:ascii="Times New Roman" w:hAnsi="Times New Roman" w:cs="Times New Roman"/>
          <w:color w:val="000000" w:themeColor="text1"/>
        </w:rPr>
        <w:t xml:space="preserve"> namely,  Gautam Buddha Nagar (UP, 10,009 to 17, 082), Lucknow (UP, 23,262 to 34,298) , Gurugram (Haryana, 13,574 to 19,345) , Medchal (Telangana, 15,037 to 21,013), Ghaziabad (UP, 11,068 to 14,197), Baghpat (UP, 5,349 to 6,815), Faridabad (Haryana, 15,232 to 19,300) and Agra( UP, 20,402 to 25,601) and this change is due to increase number of teachers in private schools. </w:t>
      </w:r>
    </w:p>
    <w:p w:rsidR="00176AC1" w:rsidRDefault="00176AC1" w:rsidP="00B31F53">
      <w:pPr>
        <w:pStyle w:val="ListParagraph"/>
        <w:ind w:left="0" w:right="120"/>
        <w:jc w:val="both"/>
        <w:rPr>
          <w:rFonts w:ascii="Times New Roman" w:hAnsi="Times New Roman" w:cs="Times New Roman"/>
          <w:color w:val="000000" w:themeColor="text1"/>
        </w:rPr>
      </w:pPr>
    </w:p>
    <w:p w:rsidR="00BD7B9E" w:rsidRPr="00BD7B9E" w:rsidRDefault="00BD7B9E" w:rsidP="00B31F53">
      <w:pPr>
        <w:pStyle w:val="ListParagraph"/>
        <w:ind w:left="0" w:right="120"/>
        <w:jc w:val="both"/>
        <w:rPr>
          <w:rFonts w:ascii="Times New Roman" w:hAnsi="Times New Roman" w:cs="Times New Roman"/>
          <w:color w:val="000000" w:themeColor="text1"/>
        </w:rPr>
      </w:pPr>
    </w:p>
    <w:p w:rsidR="00562EC9" w:rsidRPr="00BD7B9E" w:rsidRDefault="00562EC9" w:rsidP="00B31F53">
      <w:pPr>
        <w:ind w:right="120"/>
        <w:rPr>
          <w:rFonts w:ascii="Times New Roman" w:hAnsi="Times New Roman" w:cs="Times New Roman"/>
          <w:b/>
          <w:bCs/>
          <w:color w:val="000000" w:themeColor="text1"/>
          <w:u w:val="single"/>
        </w:rPr>
      </w:pPr>
      <w:r w:rsidRPr="00BD7B9E">
        <w:rPr>
          <w:rFonts w:ascii="Times New Roman" w:hAnsi="Times New Roman" w:cs="Times New Roman"/>
          <w:b/>
          <w:bCs/>
          <w:color w:val="000000" w:themeColor="text1"/>
          <w:u w:val="single"/>
        </w:rPr>
        <w:lastRenderedPageBreak/>
        <w:t xml:space="preserve">Comparison of </w:t>
      </w:r>
      <w:r w:rsidR="00024940" w:rsidRPr="00BD7B9E">
        <w:rPr>
          <w:rFonts w:ascii="Times New Roman" w:hAnsi="Times New Roman" w:cs="Times New Roman"/>
          <w:b/>
          <w:bCs/>
          <w:color w:val="000000" w:themeColor="text1"/>
          <w:u w:val="single"/>
        </w:rPr>
        <w:t xml:space="preserve">enrolment(Grade 1 to 12) </w:t>
      </w:r>
      <w:r w:rsidRPr="00BD7B9E">
        <w:rPr>
          <w:rFonts w:ascii="Times New Roman" w:hAnsi="Times New Roman" w:cs="Times New Roman"/>
          <w:b/>
          <w:bCs/>
          <w:color w:val="000000" w:themeColor="text1"/>
          <w:u w:val="single"/>
        </w:rPr>
        <w:t xml:space="preserve">in 2017-18 and 2018-19 </w:t>
      </w:r>
    </w:p>
    <w:p w:rsidR="00562EC9" w:rsidRPr="00BD7B9E" w:rsidRDefault="00024940" w:rsidP="00B31F53">
      <w:pPr>
        <w:ind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It was good to compare enrolment by level of education but due to unavailability of data enrolment of all grades compared. </w:t>
      </w:r>
      <w:r w:rsidR="00562EC9" w:rsidRPr="00BD7B9E">
        <w:rPr>
          <w:rFonts w:ascii="Times New Roman" w:hAnsi="Times New Roman" w:cs="Times New Roman"/>
          <w:color w:val="000000" w:themeColor="text1"/>
        </w:rPr>
        <w:t xml:space="preserve">Comparison of </w:t>
      </w:r>
      <w:r w:rsidRPr="00BD7B9E">
        <w:rPr>
          <w:rFonts w:ascii="Times New Roman" w:hAnsi="Times New Roman" w:cs="Times New Roman"/>
          <w:color w:val="000000" w:themeColor="text1"/>
        </w:rPr>
        <w:t>enrolment (Grade 1 to 12) in</w:t>
      </w:r>
      <w:r w:rsidR="00562EC9" w:rsidRPr="00BD7B9E">
        <w:rPr>
          <w:rFonts w:ascii="Times New Roman" w:hAnsi="Times New Roman" w:cs="Times New Roman"/>
          <w:color w:val="000000" w:themeColor="text1"/>
        </w:rPr>
        <w:t xml:space="preserve"> 2017-18 and 2018-19 by </w:t>
      </w:r>
      <w:r w:rsidRPr="00BD7B9E">
        <w:rPr>
          <w:rFonts w:ascii="Times New Roman" w:hAnsi="Times New Roman" w:cs="Times New Roman"/>
          <w:color w:val="000000" w:themeColor="text1"/>
        </w:rPr>
        <w:t>m</w:t>
      </w:r>
      <w:r w:rsidR="00562EC9" w:rsidRPr="00BD7B9E">
        <w:rPr>
          <w:rFonts w:ascii="Times New Roman" w:hAnsi="Times New Roman" w:cs="Times New Roman"/>
          <w:color w:val="000000" w:themeColor="text1"/>
        </w:rPr>
        <w:t xml:space="preserve">anagement at the national level is given below: </w:t>
      </w:r>
    </w:p>
    <w:tbl>
      <w:tblPr>
        <w:tblW w:w="9726" w:type="dxa"/>
        <w:tblLook w:val="04A0"/>
      </w:tblPr>
      <w:tblGrid>
        <w:gridCol w:w="2400"/>
        <w:gridCol w:w="1611"/>
        <w:gridCol w:w="1393"/>
        <w:gridCol w:w="1487"/>
        <w:gridCol w:w="1328"/>
        <w:gridCol w:w="1507"/>
      </w:tblGrid>
      <w:tr w:rsidR="00B31F53" w:rsidRPr="00BD7B9E" w:rsidTr="00176AC1">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eastAsia="en-IN"/>
              </w:rPr>
              <w:t> </w:t>
            </w:r>
          </w:p>
        </w:tc>
        <w:tc>
          <w:tcPr>
            <w:tcW w:w="16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Govt.</w:t>
            </w:r>
          </w:p>
        </w:tc>
        <w:tc>
          <w:tcPr>
            <w:tcW w:w="1393" w:type="dxa"/>
            <w:tcBorders>
              <w:top w:val="single" w:sz="8" w:space="0" w:color="auto"/>
              <w:left w:val="nil"/>
              <w:bottom w:val="single" w:sz="4" w:space="0" w:color="auto"/>
              <w:right w:val="single" w:sz="4"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Aided</w:t>
            </w:r>
          </w:p>
        </w:tc>
        <w:tc>
          <w:tcPr>
            <w:tcW w:w="1487" w:type="dxa"/>
            <w:tcBorders>
              <w:top w:val="single" w:sz="8" w:space="0" w:color="auto"/>
              <w:left w:val="nil"/>
              <w:bottom w:val="single" w:sz="4" w:space="0" w:color="auto"/>
              <w:right w:val="single" w:sz="4"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Private</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Others</w:t>
            </w:r>
          </w:p>
        </w:tc>
        <w:tc>
          <w:tcPr>
            <w:tcW w:w="1507" w:type="dxa"/>
            <w:tcBorders>
              <w:top w:val="single" w:sz="8" w:space="0" w:color="auto"/>
              <w:left w:val="nil"/>
              <w:bottom w:val="single" w:sz="4" w:space="0" w:color="auto"/>
              <w:right w:val="single" w:sz="8" w:space="0" w:color="auto"/>
            </w:tcBorders>
            <w:shd w:val="clear" w:color="auto" w:fill="auto"/>
            <w:noWrap/>
            <w:vAlign w:val="bottom"/>
            <w:hideMark/>
          </w:tcPr>
          <w:p w:rsidR="00024940" w:rsidRPr="00BD7B9E" w:rsidRDefault="00024940" w:rsidP="00B31F53">
            <w:pPr>
              <w:spacing w:after="0" w:line="240" w:lineRule="auto"/>
              <w:ind w:right="120"/>
              <w:rPr>
                <w:rFonts w:ascii="Times New Roman" w:eastAsia="Times New Roman" w:hAnsi="Times New Roman" w:cs="Times New Roman"/>
                <w:b/>
                <w:bCs/>
                <w:color w:val="000000" w:themeColor="text1"/>
                <w:szCs w:val="22"/>
                <w:lang w:val="en-IN" w:eastAsia="en-IN"/>
              </w:rPr>
            </w:pPr>
            <w:r w:rsidRPr="00BD7B9E">
              <w:rPr>
                <w:rFonts w:ascii="Times New Roman" w:eastAsia="Times New Roman" w:hAnsi="Times New Roman" w:cs="Times New Roman"/>
                <w:b/>
                <w:bCs/>
                <w:color w:val="000000" w:themeColor="text1"/>
                <w:szCs w:val="22"/>
                <w:lang w:val="en-IN" w:eastAsia="en-IN"/>
              </w:rPr>
              <w:t>Total</w:t>
            </w:r>
          </w:p>
        </w:tc>
      </w:tr>
      <w:tr w:rsidR="00B31F53" w:rsidRPr="00BD7B9E" w:rsidTr="00176AC1">
        <w:trPr>
          <w:trHeight w:val="300"/>
        </w:trPr>
        <w:tc>
          <w:tcPr>
            <w:tcW w:w="2400" w:type="dxa"/>
            <w:tcBorders>
              <w:top w:val="nil"/>
              <w:left w:val="single" w:sz="8" w:space="0" w:color="auto"/>
              <w:bottom w:val="single" w:sz="4" w:space="0" w:color="auto"/>
              <w:right w:val="single" w:sz="4" w:space="0" w:color="auto"/>
            </w:tcBorders>
            <w:shd w:val="clear" w:color="auto" w:fill="auto"/>
            <w:noWrap/>
            <w:hideMark/>
          </w:tcPr>
          <w:p w:rsidR="00024940" w:rsidRPr="00BD7B9E" w:rsidRDefault="00176AC1"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eastAsia="en-IN"/>
              </w:rPr>
              <w:t>Enrolment</w:t>
            </w:r>
            <w:r w:rsidR="00024940" w:rsidRPr="00BD7B9E">
              <w:rPr>
                <w:rFonts w:ascii="Times New Roman" w:eastAsia="Times New Roman" w:hAnsi="Times New Roman" w:cs="Times New Roman"/>
                <w:color w:val="000000" w:themeColor="text1"/>
                <w:szCs w:val="22"/>
                <w:lang w:eastAsia="en-IN"/>
              </w:rPr>
              <w:t xml:space="preserve"> ,2017-18</w:t>
            </w:r>
          </w:p>
        </w:tc>
        <w:tc>
          <w:tcPr>
            <w:tcW w:w="1611" w:type="dxa"/>
            <w:tcBorders>
              <w:top w:val="nil"/>
              <w:left w:val="single" w:sz="8" w:space="0" w:color="auto"/>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13,17,55,633</w:t>
            </w:r>
          </w:p>
        </w:tc>
        <w:tc>
          <w:tcPr>
            <w:tcW w:w="1393"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2,79,88,914</w:t>
            </w:r>
          </w:p>
        </w:tc>
        <w:tc>
          <w:tcPr>
            <w:tcW w:w="1487"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8,33,08,685</w:t>
            </w:r>
          </w:p>
        </w:tc>
        <w:tc>
          <w:tcPr>
            <w:tcW w:w="1328"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79,17,112</w:t>
            </w:r>
          </w:p>
        </w:tc>
        <w:tc>
          <w:tcPr>
            <w:tcW w:w="1507" w:type="dxa"/>
            <w:tcBorders>
              <w:top w:val="nil"/>
              <w:left w:val="nil"/>
              <w:bottom w:val="single" w:sz="4" w:space="0" w:color="auto"/>
              <w:right w:val="single" w:sz="8"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25,09,70,344</w:t>
            </w:r>
          </w:p>
        </w:tc>
      </w:tr>
      <w:tr w:rsidR="00B31F53" w:rsidRPr="00BD7B9E" w:rsidTr="00176AC1">
        <w:trPr>
          <w:trHeight w:val="300"/>
        </w:trPr>
        <w:tc>
          <w:tcPr>
            <w:tcW w:w="2400" w:type="dxa"/>
            <w:tcBorders>
              <w:top w:val="nil"/>
              <w:left w:val="single" w:sz="8" w:space="0" w:color="auto"/>
              <w:bottom w:val="single" w:sz="4" w:space="0" w:color="auto"/>
              <w:right w:val="single" w:sz="4" w:space="0" w:color="auto"/>
            </w:tcBorders>
            <w:shd w:val="clear" w:color="auto" w:fill="auto"/>
            <w:noWrap/>
            <w:hideMark/>
          </w:tcPr>
          <w:p w:rsidR="00024940" w:rsidRPr="00BD7B9E" w:rsidRDefault="00176AC1"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Enrolment</w:t>
            </w:r>
            <w:r w:rsidR="00024940" w:rsidRPr="00BD7B9E">
              <w:rPr>
                <w:rFonts w:ascii="Times New Roman" w:eastAsia="Times New Roman" w:hAnsi="Times New Roman" w:cs="Times New Roman"/>
                <w:color w:val="000000" w:themeColor="text1"/>
                <w:szCs w:val="22"/>
                <w:lang w:val="en-IN" w:eastAsia="en-IN"/>
              </w:rPr>
              <w:t xml:space="preserve"> ,2018-19</w:t>
            </w:r>
          </w:p>
        </w:tc>
        <w:tc>
          <w:tcPr>
            <w:tcW w:w="1611" w:type="dxa"/>
            <w:tcBorders>
              <w:top w:val="nil"/>
              <w:left w:val="single" w:sz="8" w:space="0" w:color="auto"/>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12</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84</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97</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792</w:t>
            </w:r>
          </w:p>
        </w:tc>
        <w:tc>
          <w:tcPr>
            <w:tcW w:w="1393"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75</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25</w:t>
            </w:r>
            <w:r w:rsidR="00397AB1" w:rsidRPr="00BD7B9E">
              <w:rPr>
                <w:rFonts w:ascii="Times New Roman" w:eastAsia="Times New Roman" w:hAnsi="Times New Roman" w:cs="Times New Roman"/>
                <w:color w:val="000000" w:themeColor="text1"/>
                <w:szCs w:val="22"/>
                <w:lang w:val="en-IN" w:eastAsia="en-IN"/>
              </w:rPr>
              <w:t>,</w:t>
            </w:r>
            <w:r w:rsidRPr="00BD7B9E">
              <w:rPr>
                <w:rFonts w:ascii="Times New Roman" w:eastAsia="Times New Roman" w:hAnsi="Times New Roman" w:cs="Times New Roman"/>
                <w:color w:val="000000" w:themeColor="text1"/>
                <w:szCs w:val="22"/>
                <w:lang w:val="en-IN" w:eastAsia="en-IN"/>
              </w:rPr>
              <w:t>717</w:t>
            </w:r>
          </w:p>
        </w:tc>
        <w:tc>
          <w:tcPr>
            <w:tcW w:w="1487"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8,39,50,592</w:t>
            </w:r>
          </w:p>
        </w:tc>
        <w:tc>
          <w:tcPr>
            <w:tcW w:w="1328"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78,79,587</w:t>
            </w:r>
          </w:p>
        </w:tc>
        <w:tc>
          <w:tcPr>
            <w:tcW w:w="1507" w:type="dxa"/>
            <w:tcBorders>
              <w:top w:val="nil"/>
              <w:left w:val="nil"/>
              <w:bottom w:val="single" w:sz="4" w:space="0" w:color="auto"/>
              <w:right w:val="single" w:sz="8"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24,78,53,688</w:t>
            </w:r>
          </w:p>
        </w:tc>
      </w:tr>
      <w:tr w:rsidR="00B31F53" w:rsidRPr="00BD7B9E" w:rsidTr="00176AC1">
        <w:trPr>
          <w:trHeight w:val="548"/>
        </w:trPr>
        <w:tc>
          <w:tcPr>
            <w:tcW w:w="2400" w:type="dxa"/>
            <w:tcBorders>
              <w:top w:val="nil"/>
              <w:left w:val="single" w:sz="8" w:space="0" w:color="auto"/>
              <w:bottom w:val="single" w:sz="4" w:space="0" w:color="auto"/>
              <w:right w:val="single" w:sz="4" w:space="0" w:color="auto"/>
            </w:tcBorders>
            <w:shd w:val="clear" w:color="auto" w:fill="auto"/>
            <w:hideMark/>
          </w:tcPr>
          <w:p w:rsidR="00024940" w:rsidRPr="00BD7B9E" w:rsidRDefault="0002494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number (2017-18 to 2018-19)</w:t>
            </w:r>
          </w:p>
        </w:tc>
        <w:tc>
          <w:tcPr>
            <w:tcW w:w="1611" w:type="dxa"/>
            <w:tcBorders>
              <w:top w:val="nil"/>
              <w:left w:val="single" w:sz="8" w:space="0" w:color="auto"/>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-32,57,841</w:t>
            </w:r>
          </w:p>
        </w:tc>
        <w:tc>
          <w:tcPr>
            <w:tcW w:w="1393"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-4,63,197</w:t>
            </w:r>
          </w:p>
        </w:tc>
        <w:tc>
          <w:tcPr>
            <w:tcW w:w="1487"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6,41,907</w:t>
            </w:r>
          </w:p>
        </w:tc>
        <w:tc>
          <w:tcPr>
            <w:tcW w:w="1328" w:type="dxa"/>
            <w:tcBorders>
              <w:top w:val="nil"/>
              <w:left w:val="nil"/>
              <w:bottom w:val="single" w:sz="4"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-37,525</w:t>
            </w:r>
          </w:p>
        </w:tc>
        <w:tc>
          <w:tcPr>
            <w:tcW w:w="1507" w:type="dxa"/>
            <w:tcBorders>
              <w:top w:val="nil"/>
              <w:left w:val="nil"/>
              <w:bottom w:val="single" w:sz="4" w:space="0" w:color="auto"/>
              <w:right w:val="single" w:sz="8"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-31,16,656</w:t>
            </w:r>
          </w:p>
        </w:tc>
      </w:tr>
      <w:tr w:rsidR="00B31F53" w:rsidRPr="00BD7B9E" w:rsidTr="00176AC1">
        <w:trPr>
          <w:trHeight w:val="556"/>
        </w:trPr>
        <w:tc>
          <w:tcPr>
            <w:tcW w:w="2400" w:type="dxa"/>
            <w:tcBorders>
              <w:top w:val="nil"/>
              <w:left w:val="single" w:sz="8" w:space="0" w:color="auto"/>
              <w:bottom w:val="single" w:sz="8" w:space="0" w:color="auto"/>
              <w:right w:val="single" w:sz="4" w:space="0" w:color="auto"/>
            </w:tcBorders>
            <w:shd w:val="clear" w:color="auto" w:fill="auto"/>
            <w:hideMark/>
          </w:tcPr>
          <w:p w:rsidR="00024940" w:rsidRPr="00BD7B9E" w:rsidRDefault="00024940" w:rsidP="00B31F53">
            <w:pPr>
              <w:spacing w:after="0" w:line="240" w:lineRule="auto"/>
              <w:ind w:right="120"/>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Absolute change in terms of percentage (2017-18 to 2018-19)</w:t>
            </w:r>
          </w:p>
        </w:tc>
        <w:tc>
          <w:tcPr>
            <w:tcW w:w="1611" w:type="dxa"/>
            <w:tcBorders>
              <w:top w:val="nil"/>
              <w:left w:val="single" w:sz="8" w:space="0" w:color="auto"/>
              <w:bottom w:val="single" w:sz="8"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-2.5</w:t>
            </w:r>
          </w:p>
        </w:tc>
        <w:tc>
          <w:tcPr>
            <w:tcW w:w="1393" w:type="dxa"/>
            <w:tcBorders>
              <w:top w:val="nil"/>
              <w:left w:val="nil"/>
              <w:bottom w:val="single" w:sz="8"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-1.7</w:t>
            </w:r>
          </w:p>
        </w:tc>
        <w:tc>
          <w:tcPr>
            <w:tcW w:w="1487" w:type="dxa"/>
            <w:tcBorders>
              <w:top w:val="nil"/>
              <w:left w:val="nil"/>
              <w:bottom w:val="single" w:sz="8"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0.8</w:t>
            </w:r>
          </w:p>
        </w:tc>
        <w:tc>
          <w:tcPr>
            <w:tcW w:w="1328" w:type="dxa"/>
            <w:tcBorders>
              <w:top w:val="nil"/>
              <w:left w:val="nil"/>
              <w:bottom w:val="single" w:sz="8" w:space="0" w:color="auto"/>
              <w:right w:val="single" w:sz="4"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-0.5</w:t>
            </w:r>
          </w:p>
        </w:tc>
        <w:tc>
          <w:tcPr>
            <w:tcW w:w="1507" w:type="dxa"/>
            <w:tcBorders>
              <w:top w:val="nil"/>
              <w:left w:val="nil"/>
              <w:bottom w:val="single" w:sz="8" w:space="0" w:color="auto"/>
              <w:right w:val="single" w:sz="8" w:space="0" w:color="auto"/>
            </w:tcBorders>
            <w:shd w:val="clear" w:color="auto" w:fill="auto"/>
            <w:noWrap/>
            <w:hideMark/>
          </w:tcPr>
          <w:p w:rsidR="00024940" w:rsidRPr="00BD7B9E" w:rsidRDefault="00024940" w:rsidP="00B31F53">
            <w:pPr>
              <w:spacing w:after="0" w:line="240" w:lineRule="auto"/>
              <w:ind w:right="120"/>
              <w:jc w:val="right"/>
              <w:rPr>
                <w:rFonts w:ascii="Times New Roman" w:eastAsia="Times New Roman" w:hAnsi="Times New Roman" w:cs="Times New Roman"/>
                <w:color w:val="000000" w:themeColor="text1"/>
                <w:szCs w:val="22"/>
                <w:lang w:val="en-IN" w:eastAsia="en-IN"/>
              </w:rPr>
            </w:pPr>
            <w:r w:rsidRPr="00BD7B9E">
              <w:rPr>
                <w:rFonts w:ascii="Times New Roman" w:eastAsia="Times New Roman" w:hAnsi="Times New Roman" w:cs="Times New Roman"/>
                <w:color w:val="000000" w:themeColor="text1"/>
                <w:szCs w:val="22"/>
                <w:lang w:val="en-IN" w:eastAsia="en-IN"/>
              </w:rPr>
              <w:t>-1.2</w:t>
            </w:r>
          </w:p>
        </w:tc>
      </w:tr>
    </w:tbl>
    <w:p w:rsidR="00562EC9" w:rsidRPr="00BD7B9E" w:rsidRDefault="00562EC9" w:rsidP="00B31F53">
      <w:pPr>
        <w:pStyle w:val="ListParagraph"/>
        <w:ind w:left="0" w:right="120"/>
        <w:jc w:val="both"/>
        <w:rPr>
          <w:rFonts w:ascii="Times New Roman" w:hAnsi="Times New Roman" w:cs="Times New Roman"/>
          <w:color w:val="000000" w:themeColor="text1"/>
        </w:rPr>
      </w:pPr>
    </w:p>
    <w:p w:rsidR="00397AB1" w:rsidRPr="00BD7B9E" w:rsidRDefault="00397AB1" w:rsidP="00B31F53">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Enrolment </w:t>
      </w:r>
      <w:r w:rsidRPr="00BD7B9E">
        <w:rPr>
          <w:rFonts w:ascii="Times New Roman" w:hAnsi="Times New Roman" w:cs="Times New Roman"/>
          <w:b/>
          <w:bCs/>
          <w:color w:val="000000" w:themeColor="text1"/>
        </w:rPr>
        <w:t>increased</w:t>
      </w:r>
      <w:r w:rsidRPr="00BD7B9E">
        <w:rPr>
          <w:rFonts w:ascii="Times New Roman" w:hAnsi="Times New Roman" w:cs="Times New Roman"/>
          <w:color w:val="000000" w:themeColor="text1"/>
        </w:rPr>
        <w:t xml:space="preserve"> from 25.09 crore in 2017-18 to 24.79 crore in 2018-19 at the national level; thus, showing decrease of 31,16,656 students, which is 1.2 percent of total enrolment in 2017-18. Enrolment increased in private management, while enrolment decreased in Government, aided and others management at the national level. State and district wise comparisonof enrolment in 2017-18 and 2018-19 is available on </w:t>
      </w:r>
      <w:r w:rsidRPr="00BD7B9E">
        <w:rPr>
          <w:rFonts w:ascii="Times New Roman" w:hAnsi="Times New Roman" w:cs="Times New Roman"/>
          <w:b/>
          <w:bCs/>
          <w:color w:val="000000" w:themeColor="text1"/>
        </w:rPr>
        <w:t>Annex-</w:t>
      </w:r>
      <w:r w:rsidR="007471B5" w:rsidRPr="00BD7B9E">
        <w:rPr>
          <w:rFonts w:ascii="Times New Roman" w:hAnsi="Times New Roman" w:cs="Times New Roman"/>
          <w:b/>
          <w:bCs/>
          <w:color w:val="000000" w:themeColor="text1"/>
        </w:rPr>
        <w:t>3</w:t>
      </w:r>
      <w:r w:rsidRPr="00BD7B9E">
        <w:rPr>
          <w:rFonts w:ascii="Times New Roman" w:hAnsi="Times New Roman" w:cs="Times New Roman"/>
          <w:b/>
          <w:bCs/>
          <w:color w:val="000000" w:themeColor="text1"/>
        </w:rPr>
        <w:t>.</w:t>
      </w:r>
    </w:p>
    <w:p w:rsidR="00176A85" w:rsidRPr="00BD7B9E" w:rsidRDefault="00176A85" w:rsidP="00B31F53">
      <w:pPr>
        <w:pStyle w:val="ListParagraph"/>
        <w:ind w:left="-720" w:right="120"/>
        <w:jc w:val="both"/>
        <w:rPr>
          <w:rFonts w:ascii="Times New Roman" w:hAnsi="Times New Roman" w:cs="Times New Roman"/>
          <w:color w:val="000000" w:themeColor="text1"/>
        </w:rPr>
      </w:pPr>
    </w:p>
    <w:p w:rsidR="005513C8" w:rsidRPr="00BD7B9E" w:rsidRDefault="00397AB1" w:rsidP="005513C8">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Analysis of comparison of enrolment in 2017-18 and 2018-19 shows that enrolment </w:t>
      </w:r>
      <w:r w:rsidRPr="00BD7B9E">
        <w:rPr>
          <w:rFonts w:ascii="Times New Roman" w:hAnsi="Times New Roman" w:cs="Times New Roman"/>
          <w:b/>
          <w:bCs/>
          <w:color w:val="000000" w:themeColor="text1"/>
        </w:rPr>
        <w:t>increased in 11 state/UTs</w:t>
      </w:r>
      <w:r w:rsidRPr="00BD7B9E">
        <w:rPr>
          <w:rFonts w:ascii="Times New Roman" w:hAnsi="Times New Roman" w:cs="Times New Roman"/>
          <w:color w:val="000000" w:themeColor="text1"/>
        </w:rPr>
        <w:t xml:space="preserve"> while it </w:t>
      </w:r>
      <w:r w:rsidRPr="00BD7B9E">
        <w:rPr>
          <w:rFonts w:ascii="Times New Roman" w:hAnsi="Times New Roman" w:cs="Times New Roman"/>
          <w:b/>
          <w:bCs/>
          <w:color w:val="000000" w:themeColor="text1"/>
        </w:rPr>
        <w:t>decreased in 26 state/UTs</w:t>
      </w:r>
      <w:r w:rsidRPr="00BD7B9E">
        <w:rPr>
          <w:rFonts w:ascii="Times New Roman" w:hAnsi="Times New Roman" w:cs="Times New Roman"/>
          <w:color w:val="000000" w:themeColor="text1"/>
        </w:rPr>
        <w:t xml:space="preserve">. Enrolment </w:t>
      </w:r>
      <w:r w:rsidRPr="00BD7B9E">
        <w:rPr>
          <w:rFonts w:ascii="Times New Roman" w:hAnsi="Times New Roman" w:cs="Times New Roman"/>
          <w:b/>
          <w:bCs/>
          <w:color w:val="000000" w:themeColor="text1"/>
        </w:rPr>
        <w:t>increased more than 1,00,000 in four states</w:t>
      </w:r>
      <w:r w:rsidRPr="00BD7B9E">
        <w:rPr>
          <w:rFonts w:ascii="Times New Roman" w:hAnsi="Times New Roman" w:cs="Times New Roman"/>
          <w:color w:val="000000" w:themeColor="text1"/>
        </w:rPr>
        <w:t xml:space="preserve"> namely, Odisha (3,01,778), Karnataka (2,24,965), Assam (1,85,671) and Andhra Pradesh(1,70,857) in 2018-19 as compared to 2017-18</w:t>
      </w:r>
      <w:r w:rsidR="00B31F53" w:rsidRPr="00BD7B9E">
        <w:rPr>
          <w:rFonts w:ascii="Times New Roman" w:hAnsi="Times New Roman" w:cs="Times New Roman"/>
          <w:color w:val="000000" w:themeColor="text1"/>
        </w:rPr>
        <w:t xml:space="preserve"> and it is due to increase enrolment in private managed schools</w:t>
      </w:r>
      <w:r w:rsidRPr="00BD7B9E">
        <w:rPr>
          <w:rFonts w:ascii="Times New Roman" w:hAnsi="Times New Roman" w:cs="Times New Roman"/>
          <w:color w:val="000000" w:themeColor="text1"/>
        </w:rPr>
        <w:t xml:space="preserve">, while </w:t>
      </w:r>
      <w:r w:rsidRPr="00BD7B9E">
        <w:rPr>
          <w:rFonts w:ascii="Times New Roman" w:hAnsi="Times New Roman" w:cs="Times New Roman"/>
          <w:b/>
          <w:bCs/>
          <w:color w:val="000000" w:themeColor="text1"/>
        </w:rPr>
        <w:t xml:space="preserve">more than </w:t>
      </w:r>
      <w:r w:rsidR="00B31F53" w:rsidRPr="00BD7B9E">
        <w:rPr>
          <w:rFonts w:ascii="Times New Roman" w:hAnsi="Times New Roman" w:cs="Times New Roman"/>
          <w:b/>
          <w:bCs/>
          <w:color w:val="000000" w:themeColor="text1"/>
        </w:rPr>
        <w:t>2,00,000enrolment</w:t>
      </w:r>
      <w:r w:rsidRPr="00BD7B9E">
        <w:rPr>
          <w:rFonts w:ascii="Times New Roman" w:hAnsi="Times New Roman" w:cs="Times New Roman"/>
          <w:b/>
          <w:bCs/>
          <w:color w:val="000000" w:themeColor="text1"/>
        </w:rPr>
        <w:t>decreased in f</w:t>
      </w:r>
      <w:r w:rsidR="00B31F53" w:rsidRPr="00BD7B9E">
        <w:rPr>
          <w:rFonts w:ascii="Times New Roman" w:hAnsi="Times New Roman" w:cs="Times New Roman"/>
          <w:b/>
          <w:bCs/>
          <w:color w:val="000000" w:themeColor="text1"/>
        </w:rPr>
        <w:t>our</w:t>
      </w:r>
      <w:r w:rsidRPr="00BD7B9E">
        <w:rPr>
          <w:rFonts w:ascii="Times New Roman" w:hAnsi="Times New Roman" w:cs="Times New Roman"/>
          <w:b/>
          <w:bCs/>
          <w:color w:val="000000" w:themeColor="text1"/>
        </w:rPr>
        <w:t xml:space="preserve"> states</w:t>
      </w:r>
      <w:r w:rsidRPr="00BD7B9E">
        <w:rPr>
          <w:rFonts w:ascii="Times New Roman" w:hAnsi="Times New Roman" w:cs="Times New Roman"/>
          <w:color w:val="000000" w:themeColor="text1"/>
        </w:rPr>
        <w:t xml:space="preserve"> namelyBihar (</w:t>
      </w:r>
      <w:r w:rsidR="00B31F53" w:rsidRPr="00BD7B9E">
        <w:rPr>
          <w:rFonts w:ascii="Times New Roman" w:hAnsi="Times New Roman" w:cs="Times New Roman"/>
          <w:color w:val="000000" w:themeColor="text1"/>
        </w:rPr>
        <w:t>12,57,939</w:t>
      </w:r>
      <w:r w:rsidRPr="00BD7B9E">
        <w:rPr>
          <w:rFonts w:ascii="Times New Roman" w:hAnsi="Times New Roman" w:cs="Times New Roman"/>
          <w:color w:val="000000" w:themeColor="text1"/>
        </w:rPr>
        <w:t xml:space="preserve">), </w:t>
      </w:r>
      <w:r w:rsidR="00B31F53" w:rsidRPr="00BD7B9E">
        <w:rPr>
          <w:rFonts w:ascii="Times New Roman" w:hAnsi="Times New Roman" w:cs="Times New Roman"/>
          <w:color w:val="000000" w:themeColor="text1"/>
        </w:rPr>
        <w:t>Uttar Pradesh (12,19,168) , Madhya Pradesh (4,03,533) and Maharashtra (2,04,545) and it is due to decrease enrolment in government managed schools in Bihar, Madhya Pradesh and Maharashtra and decrease in enrolment in private managed schools in Uttar Pradesh</w:t>
      </w:r>
      <w:r w:rsidRPr="00BD7B9E">
        <w:rPr>
          <w:rFonts w:ascii="Times New Roman" w:hAnsi="Times New Roman" w:cs="Times New Roman"/>
          <w:color w:val="000000" w:themeColor="text1"/>
        </w:rPr>
        <w:t xml:space="preserve">. </w:t>
      </w:r>
    </w:p>
    <w:p w:rsidR="005513C8" w:rsidRPr="00BD7B9E" w:rsidRDefault="005513C8" w:rsidP="005513C8">
      <w:pPr>
        <w:pStyle w:val="ListParagraph"/>
        <w:ind w:left="0" w:right="120"/>
        <w:jc w:val="both"/>
        <w:rPr>
          <w:rFonts w:ascii="Times New Roman" w:hAnsi="Times New Roman" w:cs="Times New Roman"/>
          <w:color w:val="000000" w:themeColor="text1"/>
        </w:rPr>
      </w:pPr>
    </w:p>
    <w:p w:rsidR="00397AB1" w:rsidRPr="00BD7B9E" w:rsidRDefault="00397AB1" w:rsidP="005513C8">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If we analyse this change in terms of percentage then it shows that </w:t>
      </w:r>
      <w:r w:rsidRPr="00BD7B9E">
        <w:rPr>
          <w:rFonts w:ascii="Times New Roman" w:hAnsi="Times New Roman" w:cs="Times New Roman"/>
          <w:b/>
          <w:bCs/>
          <w:color w:val="000000" w:themeColor="text1"/>
        </w:rPr>
        <w:t xml:space="preserve">more than 2% </w:t>
      </w:r>
      <w:r w:rsidR="005513C8" w:rsidRPr="00BD7B9E">
        <w:rPr>
          <w:rFonts w:ascii="Times New Roman" w:hAnsi="Times New Roman" w:cs="Times New Roman"/>
          <w:b/>
          <w:bCs/>
          <w:color w:val="000000" w:themeColor="text1"/>
        </w:rPr>
        <w:t>enrolment increased</w:t>
      </w:r>
      <w:r w:rsidRPr="00BD7B9E">
        <w:rPr>
          <w:rFonts w:ascii="Times New Roman" w:hAnsi="Times New Roman" w:cs="Times New Roman"/>
          <w:b/>
          <w:bCs/>
          <w:color w:val="000000" w:themeColor="text1"/>
        </w:rPr>
        <w:t xml:space="preserve"> in </w:t>
      </w:r>
      <w:r w:rsidR="00B31F53" w:rsidRPr="00BD7B9E">
        <w:rPr>
          <w:rFonts w:ascii="Times New Roman" w:hAnsi="Times New Roman" w:cs="Times New Roman"/>
          <w:b/>
          <w:bCs/>
          <w:color w:val="000000" w:themeColor="text1"/>
        </w:rPr>
        <w:t>6</w:t>
      </w:r>
      <w:r w:rsidRPr="00BD7B9E">
        <w:rPr>
          <w:rFonts w:ascii="Times New Roman" w:hAnsi="Times New Roman" w:cs="Times New Roman"/>
          <w:b/>
          <w:bCs/>
          <w:color w:val="000000" w:themeColor="text1"/>
        </w:rPr>
        <w:t xml:space="preserve"> state</w:t>
      </w:r>
      <w:r w:rsidR="00B31F53" w:rsidRPr="00BD7B9E">
        <w:rPr>
          <w:rFonts w:ascii="Times New Roman" w:hAnsi="Times New Roman" w:cs="Times New Roman"/>
          <w:b/>
          <w:bCs/>
          <w:color w:val="000000" w:themeColor="text1"/>
        </w:rPr>
        <w:t>/UTs</w:t>
      </w:r>
      <w:r w:rsidRPr="00BD7B9E">
        <w:rPr>
          <w:rFonts w:ascii="Times New Roman" w:hAnsi="Times New Roman" w:cs="Times New Roman"/>
          <w:b/>
          <w:bCs/>
          <w:color w:val="000000" w:themeColor="text1"/>
        </w:rPr>
        <w:t xml:space="preserve"> and more than 2% decreased in </w:t>
      </w:r>
      <w:r w:rsidR="005513C8" w:rsidRPr="00BD7B9E">
        <w:rPr>
          <w:rFonts w:ascii="Times New Roman" w:hAnsi="Times New Roman" w:cs="Times New Roman"/>
          <w:b/>
          <w:bCs/>
          <w:color w:val="000000" w:themeColor="text1"/>
        </w:rPr>
        <w:t>10</w:t>
      </w:r>
      <w:r w:rsidRPr="00BD7B9E">
        <w:rPr>
          <w:rFonts w:ascii="Times New Roman" w:hAnsi="Times New Roman" w:cs="Times New Roman"/>
          <w:b/>
          <w:bCs/>
          <w:color w:val="000000" w:themeColor="text1"/>
        </w:rPr>
        <w:t xml:space="preserve"> states</w:t>
      </w:r>
      <w:r w:rsidRPr="00BD7B9E">
        <w:rPr>
          <w:rFonts w:ascii="Times New Roman" w:hAnsi="Times New Roman" w:cs="Times New Roman"/>
          <w:color w:val="000000" w:themeColor="text1"/>
        </w:rPr>
        <w:t xml:space="preserve">. </w:t>
      </w:r>
      <w:r w:rsidRPr="00BD7B9E">
        <w:rPr>
          <w:rFonts w:ascii="Times New Roman" w:hAnsi="Times New Roman" w:cs="Times New Roman"/>
          <w:b/>
          <w:bCs/>
          <w:color w:val="000000" w:themeColor="text1"/>
        </w:rPr>
        <w:t xml:space="preserve">More than </w:t>
      </w:r>
      <w:r w:rsidR="005513C8" w:rsidRPr="00BD7B9E">
        <w:rPr>
          <w:rFonts w:ascii="Times New Roman" w:hAnsi="Times New Roman" w:cs="Times New Roman"/>
          <w:b/>
          <w:bCs/>
          <w:color w:val="000000" w:themeColor="text1"/>
        </w:rPr>
        <w:t>3</w:t>
      </w:r>
      <w:r w:rsidRPr="00BD7B9E">
        <w:rPr>
          <w:rFonts w:ascii="Times New Roman" w:hAnsi="Times New Roman" w:cs="Times New Roman"/>
          <w:b/>
          <w:bCs/>
          <w:color w:val="000000" w:themeColor="text1"/>
        </w:rPr>
        <w:t xml:space="preserve">% </w:t>
      </w:r>
      <w:r w:rsidR="005513C8" w:rsidRPr="00BD7B9E">
        <w:rPr>
          <w:rFonts w:ascii="Times New Roman" w:hAnsi="Times New Roman" w:cs="Times New Roman"/>
          <w:b/>
          <w:bCs/>
          <w:color w:val="000000" w:themeColor="text1"/>
        </w:rPr>
        <w:t>enrolment</w:t>
      </w:r>
      <w:r w:rsidRPr="00BD7B9E">
        <w:rPr>
          <w:rFonts w:ascii="Times New Roman" w:hAnsi="Times New Roman" w:cs="Times New Roman"/>
          <w:b/>
          <w:bCs/>
          <w:color w:val="000000" w:themeColor="text1"/>
        </w:rPr>
        <w:t xml:space="preserve"> increased in </w:t>
      </w:r>
      <w:r w:rsidR="005513C8" w:rsidRPr="00BD7B9E">
        <w:rPr>
          <w:rFonts w:ascii="Times New Roman" w:hAnsi="Times New Roman" w:cs="Times New Roman"/>
          <w:b/>
          <w:bCs/>
          <w:color w:val="000000" w:themeColor="text1"/>
        </w:rPr>
        <w:t>Odisha</w:t>
      </w:r>
      <w:r w:rsidRPr="00BD7B9E">
        <w:rPr>
          <w:rFonts w:ascii="Times New Roman" w:hAnsi="Times New Roman" w:cs="Times New Roman"/>
          <w:color w:val="000000" w:themeColor="text1"/>
        </w:rPr>
        <w:t xml:space="preserve"> (</w:t>
      </w:r>
      <w:r w:rsidR="005513C8" w:rsidRPr="00BD7B9E">
        <w:rPr>
          <w:rFonts w:ascii="Times New Roman" w:hAnsi="Times New Roman" w:cs="Times New Roman"/>
          <w:color w:val="000000" w:themeColor="text1"/>
        </w:rPr>
        <w:t>78.00 lakh</w:t>
      </w:r>
      <w:r w:rsidRPr="00BD7B9E">
        <w:rPr>
          <w:rFonts w:ascii="Times New Roman" w:hAnsi="Times New Roman" w:cs="Times New Roman"/>
          <w:color w:val="000000" w:themeColor="text1"/>
        </w:rPr>
        <w:t xml:space="preserve"> to </w:t>
      </w:r>
      <w:r w:rsidR="005513C8" w:rsidRPr="00BD7B9E">
        <w:rPr>
          <w:rFonts w:ascii="Times New Roman" w:hAnsi="Times New Roman" w:cs="Times New Roman"/>
          <w:color w:val="000000" w:themeColor="text1"/>
        </w:rPr>
        <w:t>81.02 lakh</w:t>
      </w:r>
      <w:r w:rsidRPr="00BD7B9E">
        <w:rPr>
          <w:rFonts w:ascii="Times New Roman" w:hAnsi="Times New Roman" w:cs="Times New Roman"/>
          <w:color w:val="000000" w:themeColor="text1"/>
        </w:rPr>
        <w:t xml:space="preserve">) and </w:t>
      </w:r>
      <w:r w:rsidR="005513C8" w:rsidRPr="00BD7B9E">
        <w:rPr>
          <w:rFonts w:ascii="Times New Roman" w:hAnsi="Times New Roman" w:cs="Times New Roman"/>
          <w:color w:val="000000" w:themeColor="text1"/>
        </w:rPr>
        <w:t xml:space="preserve">it is due to increase enrolment in private schools, </w:t>
      </w:r>
      <w:r w:rsidRPr="00BD7B9E">
        <w:rPr>
          <w:rFonts w:ascii="Times New Roman" w:hAnsi="Times New Roman" w:cs="Times New Roman"/>
          <w:color w:val="000000" w:themeColor="text1"/>
        </w:rPr>
        <w:t xml:space="preserve"> while </w:t>
      </w:r>
      <w:r w:rsidRPr="00BD7B9E">
        <w:rPr>
          <w:rFonts w:ascii="Times New Roman" w:hAnsi="Times New Roman" w:cs="Times New Roman"/>
          <w:b/>
          <w:bCs/>
          <w:color w:val="000000" w:themeColor="text1"/>
        </w:rPr>
        <w:t xml:space="preserve">more than </w:t>
      </w:r>
      <w:r w:rsidR="005513C8" w:rsidRPr="00BD7B9E">
        <w:rPr>
          <w:rFonts w:ascii="Times New Roman" w:hAnsi="Times New Roman" w:cs="Times New Roman"/>
          <w:b/>
          <w:bCs/>
          <w:color w:val="000000" w:themeColor="text1"/>
        </w:rPr>
        <w:t>4</w:t>
      </w:r>
      <w:r w:rsidRPr="00BD7B9E">
        <w:rPr>
          <w:rFonts w:ascii="Times New Roman" w:hAnsi="Times New Roman" w:cs="Times New Roman"/>
          <w:b/>
          <w:bCs/>
          <w:color w:val="000000" w:themeColor="text1"/>
        </w:rPr>
        <w:t xml:space="preserve">% </w:t>
      </w:r>
      <w:r w:rsidR="005513C8" w:rsidRPr="00BD7B9E">
        <w:rPr>
          <w:rFonts w:ascii="Times New Roman" w:hAnsi="Times New Roman" w:cs="Times New Roman"/>
          <w:b/>
          <w:bCs/>
          <w:color w:val="000000" w:themeColor="text1"/>
        </w:rPr>
        <w:t>enrolment</w:t>
      </w:r>
      <w:r w:rsidRPr="00BD7B9E">
        <w:rPr>
          <w:rFonts w:ascii="Times New Roman" w:hAnsi="Times New Roman" w:cs="Times New Roman"/>
          <w:b/>
          <w:bCs/>
          <w:color w:val="000000" w:themeColor="text1"/>
        </w:rPr>
        <w:t xml:space="preserve"> decreased inf</w:t>
      </w:r>
      <w:r w:rsidR="005513C8" w:rsidRPr="00BD7B9E">
        <w:rPr>
          <w:rFonts w:ascii="Times New Roman" w:hAnsi="Times New Roman" w:cs="Times New Roman"/>
          <w:b/>
          <w:bCs/>
          <w:color w:val="000000" w:themeColor="text1"/>
        </w:rPr>
        <w:t>our</w:t>
      </w:r>
      <w:r w:rsidRPr="00BD7B9E">
        <w:rPr>
          <w:rFonts w:ascii="Times New Roman" w:hAnsi="Times New Roman" w:cs="Times New Roman"/>
          <w:b/>
          <w:bCs/>
          <w:color w:val="000000" w:themeColor="text1"/>
        </w:rPr>
        <w:t xml:space="preserve"> states</w:t>
      </w:r>
      <w:r w:rsidRPr="00BD7B9E">
        <w:rPr>
          <w:rFonts w:ascii="Times New Roman" w:hAnsi="Times New Roman" w:cs="Times New Roman"/>
          <w:color w:val="000000" w:themeColor="text1"/>
        </w:rPr>
        <w:t xml:space="preserve"> namely,</w:t>
      </w:r>
      <w:r w:rsidR="005513C8" w:rsidRPr="00BD7B9E">
        <w:rPr>
          <w:rFonts w:ascii="Times New Roman" w:hAnsi="Times New Roman" w:cs="Times New Roman"/>
          <w:color w:val="000000" w:themeColor="text1"/>
        </w:rPr>
        <w:t xml:space="preserve">Arunachal Pradesh (8.1%), Sikkim (6.5%), Bihar (5.0%) and Nagaland (4.2%) and it is due decrease enrolment in government schools. </w:t>
      </w:r>
    </w:p>
    <w:p w:rsidR="009A43BF" w:rsidRPr="00BD7B9E" w:rsidRDefault="009A43BF" w:rsidP="009A43BF">
      <w:pPr>
        <w:pStyle w:val="ListParagraph"/>
        <w:ind w:left="0" w:right="120"/>
        <w:jc w:val="both"/>
        <w:rPr>
          <w:rFonts w:ascii="Times New Roman" w:hAnsi="Times New Roman" w:cs="Times New Roman"/>
          <w:color w:val="000000" w:themeColor="text1"/>
        </w:rPr>
      </w:pPr>
    </w:p>
    <w:p w:rsidR="009A43BF" w:rsidRPr="00BD7B9E" w:rsidRDefault="009A43BF" w:rsidP="009A43BF">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More </w:t>
      </w:r>
      <w:r w:rsidR="008045B0" w:rsidRPr="00BD7B9E">
        <w:rPr>
          <w:rFonts w:ascii="Times New Roman" w:hAnsi="Times New Roman" w:cs="Times New Roman"/>
          <w:color w:val="000000" w:themeColor="text1"/>
        </w:rPr>
        <w:t>than 20,000</w:t>
      </w:r>
      <w:r w:rsidRPr="00BD7B9E">
        <w:rPr>
          <w:rFonts w:ascii="Times New Roman" w:hAnsi="Times New Roman" w:cs="Times New Roman"/>
          <w:color w:val="000000" w:themeColor="text1"/>
        </w:rPr>
        <w:t xml:space="preserve"> enrolment </w:t>
      </w:r>
      <w:r w:rsidRPr="00BD7B9E">
        <w:rPr>
          <w:rFonts w:ascii="Times New Roman" w:hAnsi="Times New Roman" w:cs="Times New Roman"/>
          <w:b/>
          <w:bCs/>
          <w:color w:val="000000" w:themeColor="text1"/>
        </w:rPr>
        <w:t>increased in 34 districts</w:t>
      </w:r>
      <w:r w:rsidRPr="00BD7B9E">
        <w:rPr>
          <w:rFonts w:ascii="Times New Roman" w:hAnsi="Times New Roman" w:cs="Times New Roman"/>
          <w:color w:val="000000" w:themeColor="text1"/>
        </w:rPr>
        <w:t>, while more than 50,000</w:t>
      </w:r>
      <w:r w:rsidRPr="00BD7B9E">
        <w:rPr>
          <w:rFonts w:ascii="Times New Roman" w:hAnsi="Times New Roman" w:cs="Times New Roman"/>
          <w:b/>
          <w:bCs/>
          <w:color w:val="000000" w:themeColor="text1"/>
        </w:rPr>
        <w:t xml:space="preserve"> enrolment decreased in 23 districts.  In Lucknow district (UP), enrolment was 14,92,814 in 2017-18, while enrolment is only 9,29,747 in 2018-19.  </w:t>
      </w:r>
      <w:r w:rsidRPr="00BD7B9E">
        <w:rPr>
          <w:rFonts w:ascii="Times New Roman" w:hAnsi="Times New Roman" w:cs="Times New Roman"/>
          <w:color w:val="000000" w:themeColor="text1"/>
        </w:rPr>
        <w:t xml:space="preserve">Enrolment decreased from 7.01 lakh to 5.18 lakh in Mathura (UP) and 6.75 lakh to 5.73 lakh in Faizabad (UP) district. </w:t>
      </w:r>
    </w:p>
    <w:p w:rsidR="008045B0" w:rsidRPr="00BD7B9E" w:rsidRDefault="008045B0" w:rsidP="009A43BF">
      <w:pPr>
        <w:pStyle w:val="ListParagraph"/>
        <w:ind w:left="0" w:right="120"/>
        <w:jc w:val="both"/>
        <w:rPr>
          <w:rFonts w:ascii="Times New Roman" w:hAnsi="Times New Roman" w:cs="Times New Roman"/>
          <w:color w:val="000000" w:themeColor="text1"/>
        </w:rPr>
      </w:pPr>
    </w:p>
    <w:p w:rsidR="00AF5FD8" w:rsidRDefault="008045B0" w:rsidP="005513C8">
      <w:pPr>
        <w:pStyle w:val="ListParagraph"/>
        <w:ind w:left="0" w:right="120"/>
        <w:jc w:val="both"/>
        <w:rPr>
          <w:rFonts w:ascii="Times New Roman" w:hAnsi="Times New Roman" w:cs="Times New Roman"/>
          <w:color w:val="000000" w:themeColor="text1"/>
        </w:rPr>
      </w:pPr>
      <w:r w:rsidRPr="00BD7B9E">
        <w:rPr>
          <w:rFonts w:ascii="Times New Roman" w:hAnsi="Times New Roman" w:cs="Times New Roman"/>
          <w:color w:val="000000" w:themeColor="text1"/>
        </w:rPr>
        <w:t xml:space="preserve">If we analyse this change in terms of percentage then it shows that more than 5% enrolment </w:t>
      </w:r>
      <w:r w:rsidRPr="00BD7B9E">
        <w:rPr>
          <w:rFonts w:ascii="Times New Roman" w:hAnsi="Times New Roman" w:cs="Times New Roman"/>
          <w:b/>
          <w:bCs/>
          <w:color w:val="000000" w:themeColor="text1"/>
        </w:rPr>
        <w:t>increased in 36 districts</w:t>
      </w:r>
      <w:r w:rsidRPr="00BD7B9E">
        <w:rPr>
          <w:rFonts w:ascii="Times New Roman" w:hAnsi="Times New Roman" w:cs="Times New Roman"/>
          <w:color w:val="000000" w:themeColor="text1"/>
        </w:rPr>
        <w:t>, while more than 10% schools</w:t>
      </w:r>
      <w:r w:rsidRPr="00BD7B9E">
        <w:rPr>
          <w:rFonts w:ascii="Times New Roman" w:hAnsi="Times New Roman" w:cs="Times New Roman"/>
          <w:b/>
          <w:bCs/>
          <w:color w:val="000000" w:themeColor="text1"/>
        </w:rPr>
        <w:t xml:space="preserve"> decreased in 31 districts</w:t>
      </w:r>
      <w:r w:rsidRPr="00BD7B9E">
        <w:rPr>
          <w:rFonts w:ascii="Times New Roman" w:hAnsi="Times New Roman" w:cs="Times New Roman"/>
          <w:color w:val="000000" w:themeColor="text1"/>
        </w:rPr>
        <w:t>in 2018-19 as compared to 2017-18 and these districts are from Bihar, Uttar Pradesh and NE states.  M</w:t>
      </w:r>
      <w:r w:rsidRPr="00BD7B9E">
        <w:rPr>
          <w:rFonts w:ascii="Times New Roman" w:hAnsi="Times New Roman" w:cs="Times New Roman"/>
          <w:b/>
          <w:bCs/>
          <w:color w:val="000000" w:themeColor="text1"/>
        </w:rPr>
        <w:t>ore than 20%teachers decreased in 3 districts</w:t>
      </w:r>
      <w:r w:rsidRPr="00BD7B9E">
        <w:rPr>
          <w:rFonts w:ascii="Times New Roman" w:hAnsi="Times New Roman" w:cs="Times New Roman"/>
          <w:color w:val="000000" w:themeColor="text1"/>
        </w:rPr>
        <w:t xml:space="preserve"> namely, Lucknow (UP, 37.8% (14.92 lakh to 9.29 lakh), Mathura (UP, 26.1% (7.01 lakh to 5.01 and Kamle (Arunachal Pradesh, 37.4%,6645 to 4160) and it is due to decrease enrolment in private schools.</w:t>
      </w:r>
      <w:bookmarkStart w:id="0" w:name="_GoBack"/>
      <w:bookmarkEnd w:id="0"/>
    </w:p>
    <w:p w:rsidR="00BD7B9E" w:rsidRPr="00BD7B9E" w:rsidRDefault="00BD7B9E" w:rsidP="00BD7B9E">
      <w:pPr>
        <w:ind w:right="120"/>
        <w:jc w:val="both"/>
        <w:rPr>
          <w:rFonts w:ascii="Times New Roman" w:hAnsi="Times New Roman" w:cs="Times New Roman"/>
          <w:color w:val="000000" w:themeColor="text1"/>
        </w:rPr>
      </w:pPr>
      <w:r>
        <w:rPr>
          <w:rFonts w:ascii="Times New Roman" w:hAnsi="Times New Roman" w:cs="Times New Roman"/>
          <w:color w:val="000000" w:themeColor="text1"/>
        </w:rPr>
        <w:t xml:space="preserve">*The analysis was prepared by one of colleagues who is an active data user.  </w:t>
      </w:r>
    </w:p>
    <w:sectPr w:rsidR="00BD7B9E" w:rsidRPr="00BD7B9E" w:rsidSect="00B31F5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7C60"/>
    <w:multiLevelType w:val="hybridMultilevel"/>
    <w:tmpl w:val="A7BA04A2"/>
    <w:lvl w:ilvl="0" w:tplc="33CC95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25422"/>
    <w:multiLevelType w:val="hybridMultilevel"/>
    <w:tmpl w:val="DC1C9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docVars>
    <w:docVar w:name="__Grammarly_42____i" w:val="H4sIAAAAAAAEAKtWckksSQxILCpxzi/NK1GyMqwFAAEhoTITAAAA"/>
    <w:docVar w:name="__Grammarly_42___1" w:val="H4sIAAAAAAAEAKtWcslP9kxRslIyNDYyMzYzNra0MDY0NDYwMDBR0lEKTi0uzszPAykwrAUAcQ71yywAAAA="/>
  </w:docVars>
  <w:rsids>
    <w:rsidRoot w:val="00252E73"/>
    <w:rsid w:val="00024940"/>
    <w:rsid w:val="000E1E2C"/>
    <w:rsid w:val="00176A85"/>
    <w:rsid w:val="00176AC1"/>
    <w:rsid w:val="001A6444"/>
    <w:rsid w:val="001E28ED"/>
    <w:rsid w:val="001E4834"/>
    <w:rsid w:val="00252E73"/>
    <w:rsid w:val="002B064D"/>
    <w:rsid w:val="00397AB1"/>
    <w:rsid w:val="003D7056"/>
    <w:rsid w:val="003E1BC5"/>
    <w:rsid w:val="0047227B"/>
    <w:rsid w:val="00484C76"/>
    <w:rsid w:val="005513C8"/>
    <w:rsid w:val="00562EC9"/>
    <w:rsid w:val="00625FA6"/>
    <w:rsid w:val="00686D3B"/>
    <w:rsid w:val="006E3CEE"/>
    <w:rsid w:val="006F28C0"/>
    <w:rsid w:val="007471B5"/>
    <w:rsid w:val="007E2B5C"/>
    <w:rsid w:val="008045B0"/>
    <w:rsid w:val="0086309B"/>
    <w:rsid w:val="00952759"/>
    <w:rsid w:val="009A43BF"/>
    <w:rsid w:val="00A36220"/>
    <w:rsid w:val="00AF5FD8"/>
    <w:rsid w:val="00B31F53"/>
    <w:rsid w:val="00B77D4B"/>
    <w:rsid w:val="00BA020C"/>
    <w:rsid w:val="00BB7A76"/>
    <w:rsid w:val="00BD7B9E"/>
    <w:rsid w:val="00C33CBD"/>
    <w:rsid w:val="00D35CCF"/>
    <w:rsid w:val="00D473CC"/>
    <w:rsid w:val="00E433CA"/>
    <w:rsid w:val="00EB6983"/>
    <w:rsid w:val="00F15E45"/>
    <w:rsid w:val="00F238CC"/>
    <w:rsid w:val="00FF2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73"/>
    <w:pPr>
      <w:ind w:left="720"/>
      <w:contextualSpacing/>
    </w:pPr>
  </w:style>
  <w:style w:type="character" w:styleId="Hyperlink">
    <w:name w:val="Hyperlink"/>
    <w:basedOn w:val="DefaultParagraphFont"/>
    <w:uiPriority w:val="99"/>
    <w:semiHidden/>
    <w:unhideWhenUsed/>
    <w:rsid w:val="00BA020C"/>
    <w:rPr>
      <w:color w:val="0000FF"/>
      <w:u w:val="single"/>
    </w:rPr>
  </w:style>
</w:styles>
</file>

<file path=word/webSettings.xml><?xml version="1.0" encoding="utf-8"?>
<w:webSettings xmlns:r="http://schemas.openxmlformats.org/officeDocument/2006/relationships" xmlns:w="http://schemas.openxmlformats.org/wordprocessingml/2006/main">
  <w:divs>
    <w:div w:id="127211516">
      <w:bodyDiv w:val="1"/>
      <w:marLeft w:val="0"/>
      <w:marRight w:val="0"/>
      <w:marTop w:val="0"/>
      <w:marBottom w:val="0"/>
      <w:divBdr>
        <w:top w:val="none" w:sz="0" w:space="0" w:color="auto"/>
        <w:left w:val="none" w:sz="0" w:space="0" w:color="auto"/>
        <w:bottom w:val="none" w:sz="0" w:space="0" w:color="auto"/>
        <w:right w:val="none" w:sz="0" w:space="0" w:color="auto"/>
      </w:divBdr>
    </w:div>
    <w:div w:id="251863770">
      <w:bodyDiv w:val="1"/>
      <w:marLeft w:val="0"/>
      <w:marRight w:val="0"/>
      <w:marTop w:val="0"/>
      <w:marBottom w:val="0"/>
      <w:divBdr>
        <w:top w:val="none" w:sz="0" w:space="0" w:color="auto"/>
        <w:left w:val="none" w:sz="0" w:space="0" w:color="auto"/>
        <w:bottom w:val="none" w:sz="0" w:space="0" w:color="auto"/>
        <w:right w:val="none" w:sz="0" w:space="0" w:color="auto"/>
      </w:divBdr>
    </w:div>
    <w:div w:id="782379955">
      <w:bodyDiv w:val="1"/>
      <w:marLeft w:val="0"/>
      <w:marRight w:val="0"/>
      <w:marTop w:val="0"/>
      <w:marBottom w:val="0"/>
      <w:divBdr>
        <w:top w:val="none" w:sz="0" w:space="0" w:color="auto"/>
        <w:left w:val="none" w:sz="0" w:space="0" w:color="auto"/>
        <w:bottom w:val="none" w:sz="0" w:space="0" w:color="auto"/>
        <w:right w:val="none" w:sz="0" w:space="0" w:color="auto"/>
      </w:divBdr>
    </w:div>
    <w:div w:id="1693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shboard.udiseplus.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Nigam</dc:creator>
  <cp:keywords/>
  <dc:description/>
  <cp:lastModifiedBy>Prof. Arun C Mehta</cp:lastModifiedBy>
  <cp:revision>11</cp:revision>
  <dcterms:created xsi:type="dcterms:W3CDTF">2019-12-16T09:02:00Z</dcterms:created>
  <dcterms:modified xsi:type="dcterms:W3CDTF">2021-04-23T06:48:00Z</dcterms:modified>
</cp:coreProperties>
</file>